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E4B5" w14:textId="3A8BEC6F" w:rsidR="005F5C3F" w:rsidRPr="004F5B1A" w:rsidRDefault="005F5C3F" w:rsidP="0021036F">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В адрес Минпромторга России поступает большое количество сообщений и звонков в отношении </w:t>
      </w:r>
      <w:r w:rsidRPr="004F5B1A">
        <w:rPr>
          <w:rFonts w:ascii="Times New Roman" w:hAnsi="Times New Roman" w:cs="Times New Roman"/>
          <w:b/>
          <w:sz w:val="28"/>
          <w:szCs w:val="28"/>
        </w:rPr>
        <w:t>постановлений Правительства Российской Федерации от 9 марта 2022 г. № 311, 312 и 313</w:t>
      </w:r>
      <w:r w:rsidRPr="004F5B1A">
        <w:rPr>
          <w:rFonts w:ascii="Times New Roman" w:hAnsi="Times New Roman" w:cs="Times New Roman"/>
          <w:sz w:val="28"/>
          <w:szCs w:val="28"/>
        </w:rPr>
        <w:t>, регулирующих порядок вывоза некоторых товаров и оборудования.</w:t>
      </w:r>
      <w:r w:rsidR="0021036F" w:rsidRPr="004F5B1A">
        <w:rPr>
          <w:rFonts w:ascii="Times New Roman" w:hAnsi="Times New Roman" w:cs="Times New Roman"/>
          <w:sz w:val="28"/>
          <w:szCs w:val="28"/>
        </w:rPr>
        <w:t xml:space="preserve"> </w:t>
      </w:r>
      <w:r w:rsidRPr="004F5B1A">
        <w:rPr>
          <w:rFonts w:ascii="Times New Roman" w:hAnsi="Times New Roman" w:cs="Times New Roman"/>
          <w:sz w:val="28"/>
          <w:szCs w:val="28"/>
        </w:rPr>
        <w:t xml:space="preserve">Для удобства экспортеров Минпромторг России подготовил </w:t>
      </w:r>
      <w:r w:rsidRPr="004F5B1A">
        <w:rPr>
          <w:rFonts w:ascii="Times New Roman" w:hAnsi="Times New Roman" w:cs="Times New Roman"/>
          <w:b/>
          <w:sz w:val="28"/>
          <w:szCs w:val="28"/>
        </w:rPr>
        <w:t xml:space="preserve">ответы на </w:t>
      </w:r>
      <w:r w:rsidR="00EB2447" w:rsidRPr="004F5B1A">
        <w:rPr>
          <w:rFonts w:ascii="Times New Roman" w:hAnsi="Times New Roman" w:cs="Times New Roman"/>
          <w:b/>
          <w:sz w:val="28"/>
          <w:szCs w:val="28"/>
        </w:rPr>
        <w:t>часто задаваемые</w:t>
      </w:r>
      <w:r w:rsidRPr="004F5B1A">
        <w:rPr>
          <w:rFonts w:ascii="Times New Roman" w:hAnsi="Times New Roman" w:cs="Times New Roman"/>
          <w:b/>
          <w:sz w:val="28"/>
          <w:szCs w:val="28"/>
        </w:rPr>
        <w:t xml:space="preserve"> вопросы</w:t>
      </w:r>
      <w:r w:rsidRPr="004F5B1A">
        <w:rPr>
          <w:rFonts w:ascii="Times New Roman" w:hAnsi="Times New Roman" w:cs="Times New Roman"/>
          <w:sz w:val="28"/>
          <w:szCs w:val="28"/>
        </w:rPr>
        <w:t xml:space="preserve">. </w:t>
      </w:r>
    </w:p>
    <w:p w14:paraId="340CD99F" w14:textId="77777777" w:rsidR="00122222" w:rsidRPr="004F5B1A" w:rsidRDefault="00EB2447" w:rsidP="00EB2447">
      <w:pPr>
        <w:spacing w:line="276" w:lineRule="auto"/>
        <w:ind w:firstLine="709"/>
        <w:jc w:val="both"/>
        <w:rPr>
          <w:rFonts w:ascii="Times New Roman" w:hAnsi="Times New Roman" w:cs="Times New Roman"/>
          <w:b/>
          <w:sz w:val="28"/>
          <w:szCs w:val="28"/>
          <w:u w:val="single"/>
        </w:rPr>
      </w:pPr>
      <w:r w:rsidRPr="004F5B1A">
        <w:rPr>
          <w:rFonts w:ascii="Times New Roman" w:hAnsi="Times New Roman" w:cs="Times New Roman"/>
          <w:b/>
          <w:sz w:val="28"/>
          <w:szCs w:val="28"/>
          <w:u w:val="single"/>
        </w:rPr>
        <w:t>Ответы на часто задаваемые вопросы:</w:t>
      </w:r>
    </w:p>
    <w:p w14:paraId="6C05703E" w14:textId="77777777" w:rsidR="00EB2447" w:rsidRPr="004F5B1A" w:rsidRDefault="00EB2447" w:rsidP="00EB2447">
      <w:pPr>
        <w:pStyle w:val="a3"/>
        <w:spacing w:line="276" w:lineRule="auto"/>
        <w:ind w:left="709"/>
        <w:jc w:val="both"/>
        <w:rPr>
          <w:rFonts w:ascii="Times New Roman" w:hAnsi="Times New Roman" w:cs="Times New Roman"/>
          <w:b/>
          <w:sz w:val="28"/>
          <w:szCs w:val="28"/>
        </w:rPr>
      </w:pPr>
      <w:r w:rsidRPr="004F5B1A">
        <w:rPr>
          <w:rFonts w:ascii="Times New Roman" w:hAnsi="Times New Roman" w:cs="Times New Roman"/>
          <w:b/>
          <w:sz w:val="28"/>
          <w:szCs w:val="28"/>
        </w:rPr>
        <w:t>1. Что запрещается и ограничивается Постановлениями № 311 и 312?</w:t>
      </w:r>
    </w:p>
    <w:p w14:paraId="27AFDF4E" w14:textId="77777777" w:rsidR="00EB2447" w:rsidRPr="004F5B1A" w:rsidRDefault="00EB2447" w:rsidP="00EB2447">
      <w:pPr>
        <w:pStyle w:val="a3"/>
        <w:spacing w:line="276" w:lineRule="auto"/>
        <w:ind w:left="0"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Постановление № 311 запрещает вывоз </w:t>
      </w:r>
      <w:r w:rsidRPr="004F5B1A">
        <w:rPr>
          <w:rFonts w:ascii="Times New Roman" w:hAnsi="Times New Roman" w:cs="Times New Roman"/>
          <w:b/>
          <w:sz w:val="28"/>
          <w:szCs w:val="28"/>
        </w:rPr>
        <w:t>иностранной продукции</w:t>
      </w:r>
      <w:r w:rsidRPr="004F5B1A">
        <w:rPr>
          <w:rFonts w:ascii="Times New Roman" w:hAnsi="Times New Roman" w:cs="Times New Roman"/>
          <w:sz w:val="28"/>
          <w:szCs w:val="28"/>
        </w:rPr>
        <w:t xml:space="preserve"> во все страны, кроме государств-членов ЕАЭС, Абхазии и Южной Осетии, а также ДНР и ЛНР.</w:t>
      </w:r>
    </w:p>
    <w:p w14:paraId="43055DFE" w14:textId="393800A6" w:rsidR="000A4188" w:rsidRPr="004F5B1A" w:rsidRDefault="00EB2447" w:rsidP="000A4188">
      <w:pPr>
        <w:pStyle w:val="a3"/>
        <w:spacing w:line="276" w:lineRule="auto"/>
        <w:ind w:left="0"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Для вывоза </w:t>
      </w:r>
      <w:r w:rsidRPr="004F5B1A">
        <w:rPr>
          <w:rFonts w:ascii="Times New Roman" w:hAnsi="Times New Roman" w:cs="Times New Roman"/>
          <w:b/>
          <w:sz w:val="28"/>
          <w:szCs w:val="28"/>
        </w:rPr>
        <w:t>иностранной продукции</w:t>
      </w:r>
      <w:r w:rsidR="000A4188" w:rsidRPr="004F5B1A">
        <w:rPr>
          <w:rFonts w:ascii="Times New Roman" w:hAnsi="Times New Roman" w:cs="Times New Roman"/>
          <w:sz w:val="28"/>
          <w:szCs w:val="28"/>
        </w:rPr>
        <w:t xml:space="preserve"> в государства-члены ЕАЭС (кроме Республики </w:t>
      </w:r>
      <w:r w:rsidR="005F1A1F" w:rsidRPr="004F5B1A">
        <w:rPr>
          <w:rFonts w:ascii="Times New Roman" w:hAnsi="Times New Roman" w:cs="Times New Roman"/>
          <w:sz w:val="28"/>
          <w:szCs w:val="28"/>
        </w:rPr>
        <w:t>Беларусь</w:t>
      </w:r>
      <w:r w:rsidR="000A4188" w:rsidRPr="004F5B1A">
        <w:rPr>
          <w:rFonts w:ascii="Times New Roman" w:hAnsi="Times New Roman" w:cs="Times New Roman"/>
          <w:sz w:val="28"/>
          <w:szCs w:val="28"/>
        </w:rPr>
        <w:t xml:space="preserve">) </w:t>
      </w:r>
      <w:r w:rsidRPr="004F5B1A">
        <w:rPr>
          <w:rFonts w:ascii="Times New Roman" w:hAnsi="Times New Roman" w:cs="Times New Roman"/>
          <w:sz w:val="28"/>
          <w:szCs w:val="28"/>
        </w:rPr>
        <w:t xml:space="preserve">действует </w:t>
      </w:r>
      <w:r w:rsidRPr="004F5B1A">
        <w:rPr>
          <w:rFonts w:ascii="Times New Roman" w:hAnsi="Times New Roman" w:cs="Times New Roman"/>
          <w:b/>
          <w:sz w:val="28"/>
          <w:szCs w:val="28"/>
        </w:rPr>
        <w:t>разрешительный порядок</w:t>
      </w:r>
      <w:r w:rsidRPr="004F5B1A">
        <w:rPr>
          <w:rFonts w:ascii="Times New Roman" w:hAnsi="Times New Roman" w:cs="Times New Roman"/>
          <w:sz w:val="28"/>
          <w:szCs w:val="28"/>
        </w:rPr>
        <w:t>, установленный Постановлением № 312.</w:t>
      </w:r>
    </w:p>
    <w:p w14:paraId="753936CC" w14:textId="77777777" w:rsidR="00EB2447" w:rsidRPr="004F5B1A" w:rsidRDefault="00EB2447" w:rsidP="00EB2447">
      <w:pPr>
        <w:pStyle w:val="a3"/>
        <w:spacing w:line="276" w:lineRule="auto"/>
        <w:ind w:left="0" w:firstLine="709"/>
        <w:jc w:val="both"/>
        <w:rPr>
          <w:rFonts w:ascii="Times New Roman" w:hAnsi="Times New Roman" w:cs="Times New Roman"/>
          <w:sz w:val="28"/>
          <w:szCs w:val="28"/>
        </w:rPr>
      </w:pPr>
    </w:p>
    <w:p w14:paraId="2EF830EA" w14:textId="77777777" w:rsidR="00EB2447" w:rsidRPr="004F5B1A" w:rsidRDefault="00EB2447" w:rsidP="00EB2447">
      <w:pPr>
        <w:pStyle w:val="a3"/>
        <w:spacing w:line="276" w:lineRule="auto"/>
        <w:ind w:left="0" w:firstLine="709"/>
        <w:jc w:val="both"/>
        <w:rPr>
          <w:rFonts w:ascii="Times New Roman" w:hAnsi="Times New Roman" w:cs="Times New Roman"/>
          <w:b/>
          <w:sz w:val="28"/>
          <w:szCs w:val="28"/>
        </w:rPr>
      </w:pPr>
      <w:r w:rsidRPr="004F5B1A">
        <w:rPr>
          <w:rFonts w:ascii="Times New Roman" w:hAnsi="Times New Roman" w:cs="Times New Roman"/>
          <w:b/>
          <w:sz w:val="28"/>
          <w:szCs w:val="28"/>
        </w:rPr>
        <w:t>2. Ограничивают ли Постановления № 311 и 312 вывоз российской продукции?</w:t>
      </w:r>
    </w:p>
    <w:p w14:paraId="02793DC7" w14:textId="7D8D0F55" w:rsidR="00EB2447" w:rsidRPr="004F5B1A" w:rsidRDefault="00EB2447" w:rsidP="00EB2447">
      <w:pPr>
        <w:pStyle w:val="a3"/>
        <w:spacing w:line="276" w:lineRule="auto"/>
        <w:ind w:left="0" w:firstLine="709"/>
        <w:jc w:val="both"/>
        <w:rPr>
          <w:rFonts w:ascii="Times New Roman" w:hAnsi="Times New Roman" w:cs="Times New Roman"/>
          <w:sz w:val="28"/>
          <w:szCs w:val="28"/>
        </w:rPr>
      </w:pPr>
      <w:r w:rsidRPr="004F5B1A">
        <w:rPr>
          <w:rFonts w:ascii="Times New Roman" w:hAnsi="Times New Roman" w:cs="Times New Roman"/>
          <w:sz w:val="28"/>
          <w:szCs w:val="28"/>
        </w:rPr>
        <w:t>Нет, российскую продукцию можно вывозить без ограничений как в третьи страны</w:t>
      </w:r>
      <w:r w:rsidR="0006036D" w:rsidRPr="004F5B1A">
        <w:rPr>
          <w:rFonts w:ascii="Times New Roman" w:hAnsi="Times New Roman" w:cs="Times New Roman"/>
          <w:sz w:val="28"/>
          <w:szCs w:val="28"/>
        </w:rPr>
        <w:t>, так и в государства-члены ЕАЭС</w:t>
      </w:r>
      <w:r w:rsidRPr="004F5B1A">
        <w:rPr>
          <w:rFonts w:ascii="Times New Roman" w:hAnsi="Times New Roman" w:cs="Times New Roman"/>
          <w:sz w:val="28"/>
          <w:szCs w:val="28"/>
        </w:rPr>
        <w:t xml:space="preserve">, при наличии у экспортера </w:t>
      </w:r>
      <w:r w:rsidRPr="004F5B1A">
        <w:rPr>
          <w:rFonts w:ascii="Times New Roman" w:hAnsi="Times New Roman" w:cs="Times New Roman"/>
          <w:b/>
          <w:sz w:val="28"/>
          <w:szCs w:val="28"/>
        </w:rPr>
        <w:t>сертификата по форме СТ-1</w:t>
      </w:r>
      <w:r w:rsidR="000A4188" w:rsidRPr="004F5B1A">
        <w:rPr>
          <w:rFonts w:ascii="Times New Roman" w:hAnsi="Times New Roman" w:cs="Times New Roman"/>
          <w:sz w:val="28"/>
          <w:szCs w:val="28"/>
        </w:rPr>
        <w:t xml:space="preserve"> или </w:t>
      </w:r>
      <w:r w:rsidR="000A4188" w:rsidRPr="004F5B1A">
        <w:rPr>
          <w:rFonts w:ascii="Times New Roman" w:hAnsi="Times New Roman" w:cs="Times New Roman"/>
          <w:b/>
          <w:sz w:val="28"/>
          <w:szCs w:val="28"/>
        </w:rPr>
        <w:t>иного сертификата</w:t>
      </w:r>
      <w:r w:rsidR="000A4188" w:rsidRPr="004F5B1A">
        <w:rPr>
          <w:rFonts w:ascii="Times New Roman" w:hAnsi="Times New Roman" w:cs="Times New Roman"/>
          <w:sz w:val="28"/>
          <w:szCs w:val="28"/>
        </w:rPr>
        <w:t xml:space="preserve">, подтверждающего российское происхождение товара, оформленного уполномоченным на выдачу данных сертификатов организаций, либо </w:t>
      </w:r>
      <w:r w:rsidR="000A4188" w:rsidRPr="004F5B1A">
        <w:rPr>
          <w:rFonts w:ascii="Times New Roman" w:hAnsi="Times New Roman" w:cs="Times New Roman"/>
          <w:b/>
          <w:sz w:val="28"/>
          <w:szCs w:val="28"/>
        </w:rPr>
        <w:t>заключения</w:t>
      </w:r>
      <w:r w:rsidR="000A4188" w:rsidRPr="004F5B1A">
        <w:rPr>
          <w:rFonts w:ascii="Times New Roman" w:hAnsi="Times New Roman" w:cs="Times New Roman"/>
          <w:sz w:val="28"/>
          <w:szCs w:val="28"/>
        </w:rPr>
        <w:t xml:space="preserve"> о подтверждении производства промышленной продукции на территории Российской Федерации, выдаваемого в установленном порядке Минпромторгом России. </w:t>
      </w:r>
    </w:p>
    <w:p w14:paraId="4AB6D36E" w14:textId="50F9EA6F" w:rsidR="000A4188" w:rsidRPr="004F5B1A" w:rsidRDefault="000A4188" w:rsidP="0006036D">
      <w:pPr>
        <w:pStyle w:val="a3"/>
        <w:spacing w:line="276" w:lineRule="auto"/>
        <w:ind w:left="0"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В </w:t>
      </w:r>
      <w:r w:rsidR="0006036D" w:rsidRPr="004F5B1A">
        <w:rPr>
          <w:rFonts w:ascii="Times New Roman" w:hAnsi="Times New Roman" w:cs="Times New Roman"/>
          <w:sz w:val="28"/>
          <w:szCs w:val="28"/>
        </w:rPr>
        <w:t xml:space="preserve">Республику </w:t>
      </w:r>
      <w:r w:rsidR="005F1A1F" w:rsidRPr="004F5B1A">
        <w:rPr>
          <w:rFonts w:ascii="Times New Roman" w:hAnsi="Times New Roman" w:cs="Times New Roman"/>
          <w:sz w:val="28"/>
          <w:szCs w:val="28"/>
        </w:rPr>
        <w:t>Беларусь</w:t>
      </w:r>
      <w:r w:rsidRPr="004F5B1A">
        <w:rPr>
          <w:rFonts w:ascii="Times New Roman" w:hAnsi="Times New Roman" w:cs="Times New Roman"/>
          <w:sz w:val="28"/>
          <w:szCs w:val="28"/>
        </w:rPr>
        <w:t xml:space="preserve">, </w:t>
      </w:r>
      <w:r w:rsidR="0006036D" w:rsidRPr="004F5B1A">
        <w:rPr>
          <w:rFonts w:ascii="Times New Roman" w:hAnsi="Times New Roman" w:cs="Times New Roman"/>
          <w:sz w:val="28"/>
          <w:szCs w:val="28"/>
        </w:rPr>
        <w:t xml:space="preserve">Республику </w:t>
      </w:r>
      <w:r w:rsidRPr="004F5B1A">
        <w:rPr>
          <w:rFonts w:ascii="Times New Roman" w:hAnsi="Times New Roman" w:cs="Times New Roman"/>
          <w:sz w:val="28"/>
          <w:szCs w:val="28"/>
        </w:rPr>
        <w:t xml:space="preserve">Абхазию, </w:t>
      </w:r>
      <w:r w:rsidR="0006036D" w:rsidRPr="004F5B1A">
        <w:rPr>
          <w:rFonts w:ascii="Times New Roman" w:hAnsi="Times New Roman" w:cs="Times New Roman"/>
          <w:sz w:val="28"/>
          <w:szCs w:val="28"/>
        </w:rPr>
        <w:t xml:space="preserve">Республику </w:t>
      </w:r>
      <w:r w:rsidRPr="004F5B1A">
        <w:rPr>
          <w:rFonts w:ascii="Times New Roman" w:hAnsi="Times New Roman" w:cs="Times New Roman"/>
          <w:sz w:val="28"/>
          <w:szCs w:val="28"/>
        </w:rPr>
        <w:t xml:space="preserve">Южную Осетию, ЛНР и ДНР вывоз продукции производится без ограничений согласно Постановлению Правительства РФ № 390, вносящему изменения в Постановление Правительства № 311 и 312. </w:t>
      </w:r>
    </w:p>
    <w:p w14:paraId="0043BAB0" w14:textId="77777777" w:rsidR="00EB2447" w:rsidRPr="004F5B1A" w:rsidRDefault="00EB2447" w:rsidP="00EB2447">
      <w:pPr>
        <w:pStyle w:val="a3"/>
        <w:spacing w:line="276" w:lineRule="auto"/>
        <w:ind w:left="0" w:firstLine="709"/>
        <w:jc w:val="both"/>
        <w:rPr>
          <w:rFonts w:ascii="Times New Roman" w:hAnsi="Times New Roman" w:cs="Times New Roman"/>
          <w:sz w:val="28"/>
          <w:szCs w:val="28"/>
        </w:rPr>
      </w:pPr>
    </w:p>
    <w:p w14:paraId="415D98AE" w14:textId="77777777" w:rsidR="009B2CC3" w:rsidRPr="004F5B1A" w:rsidRDefault="00EB2447" w:rsidP="00EB2447">
      <w:pPr>
        <w:pStyle w:val="a3"/>
        <w:spacing w:line="276" w:lineRule="auto"/>
        <w:ind w:left="709"/>
        <w:jc w:val="both"/>
        <w:rPr>
          <w:rFonts w:ascii="Times New Roman" w:hAnsi="Times New Roman" w:cs="Times New Roman"/>
          <w:b/>
          <w:sz w:val="28"/>
          <w:szCs w:val="28"/>
        </w:rPr>
      </w:pPr>
      <w:r w:rsidRPr="004F5B1A">
        <w:rPr>
          <w:rFonts w:ascii="Times New Roman" w:hAnsi="Times New Roman" w:cs="Times New Roman"/>
          <w:b/>
          <w:sz w:val="28"/>
          <w:szCs w:val="28"/>
        </w:rPr>
        <w:t xml:space="preserve">3. </w:t>
      </w:r>
      <w:r w:rsidR="009B2CC3" w:rsidRPr="004F5B1A">
        <w:rPr>
          <w:rFonts w:ascii="Times New Roman" w:hAnsi="Times New Roman" w:cs="Times New Roman"/>
          <w:b/>
          <w:sz w:val="28"/>
          <w:szCs w:val="28"/>
        </w:rPr>
        <w:t xml:space="preserve">Где можно найти перечень продукции, временно запрещенной к вывозу? </w:t>
      </w:r>
    </w:p>
    <w:p w14:paraId="3EB7122A" w14:textId="350A2157" w:rsidR="003E4739" w:rsidRPr="004F5B1A" w:rsidRDefault="003E4739" w:rsidP="00EB2447">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Перечень иностранной продукции, вывоз которой временно </w:t>
      </w:r>
      <w:r w:rsidR="00EB2447" w:rsidRPr="004F5B1A">
        <w:rPr>
          <w:rFonts w:ascii="Times New Roman" w:hAnsi="Times New Roman" w:cs="Times New Roman"/>
          <w:sz w:val="28"/>
          <w:szCs w:val="28"/>
        </w:rPr>
        <w:t>запрещен во все страны, кроме государств-членов ЕАЭС, Абхазии и Южной Осетии, можно найти в приложении</w:t>
      </w:r>
      <w:r w:rsidRPr="004F5B1A">
        <w:rPr>
          <w:rFonts w:ascii="Times New Roman" w:hAnsi="Times New Roman" w:cs="Times New Roman"/>
          <w:sz w:val="28"/>
          <w:szCs w:val="28"/>
        </w:rPr>
        <w:t xml:space="preserve"> к Постановлению № 311. Документ </w:t>
      </w:r>
      <w:hyperlink r:id="rId7" w:history="1">
        <w:r w:rsidRPr="004F5B1A">
          <w:rPr>
            <w:rStyle w:val="a4"/>
            <w:rFonts w:ascii="Times New Roman" w:hAnsi="Times New Roman" w:cs="Times New Roman"/>
            <w:sz w:val="28"/>
            <w:szCs w:val="28"/>
          </w:rPr>
          <w:t>размещен</w:t>
        </w:r>
      </w:hyperlink>
      <w:r w:rsidRPr="004F5B1A">
        <w:rPr>
          <w:rFonts w:ascii="Times New Roman" w:hAnsi="Times New Roman" w:cs="Times New Roman"/>
          <w:sz w:val="28"/>
          <w:szCs w:val="28"/>
        </w:rPr>
        <w:t xml:space="preserve"> на официальном </w:t>
      </w:r>
      <w:r w:rsidR="0021036F" w:rsidRPr="004F5B1A">
        <w:rPr>
          <w:rFonts w:ascii="Times New Roman" w:hAnsi="Times New Roman" w:cs="Times New Roman"/>
          <w:sz w:val="28"/>
          <w:szCs w:val="28"/>
        </w:rPr>
        <w:t>интернет-</w:t>
      </w:r>
      <w:r w:rsidRPr="004F5B1A">
        <w:rPr>
          <w:rFonts w:ascii="Times New Roman" w:hAnsi="Times New Roman" w:cs="Times New Roman"/>
          <w:sz w:val="28"/>
          <w:szCs w:val="28"/>
        </w:rPr>
        <w:t>портале</w:t>
      </w:r>
      <w:r w:rsidR="0021036F" w:rsidRPr="004F5B1A">
        <w:rPr>
          <w:rFonts w:ascii="Times New Roman" w:hAnsi="Times New Roman" w:cs="Times New Roman"/>
          <w:sz w:val="28"/>
          <w:szCs w:val="28"/>
        </w:rPr>
        <w:t xml:space="preserve"> правовой информации</w:t>
      </w:r>
      <w:r w:rsidRPr="004F5B1A">
        <w:rPr>
          <w:rFonts w:ascii="Times New Roman" w:hAnsi="Times New Roman" w:cs="Times New Roman"/>
          <w:sz w:val="28"/>
          <w:szCs w:val="28"/>
        </w:rPr>
        <w:t xml:space="preserve">. </w:t>
      </w:r>
      <w:r w:rsidR="00EB2447" w:rsidRPr="004F5B1A">
        <w:rPr>
          <w:rFonts w:ascii="Times New Roman" w:hAnsi="Times New Roman" w:cs="Times New Roman"/>
          <w:sz w:val="28"/>
          <w:szCs w:val="28"/>
        </w:rPr>
        <w:t>Этот пере</w:t>
      </w:r>
      <w:r w:rsidR="0021036F" w:rsidRPr="004F5B1A">
        <w:rPr>
          <w:rFonts w:ascii="Times New Roman" w:hAnsi="Times New Roman" w:cs="Times New Roman"/>
          <w:sz w:val="28"/>
          <w:szCs w:val="28"/>
        </w:rPr>
        <w:t xml:space="preserve">чень полностью идентичен тому, </w:t>
      </w:r>
      <w:r w:rsidR="00EB2447" w:rsidRPr="004F5B1A">
        <w:rPr>
          <w:rFonts w:ascii="Times New Roman" w:hAnsi="Times New Roman" w:cs="Times New Roman"/>
          <w:sz w:val="28"/>
          <w:szCs w:val="28"/>
        </w:rPr>
        <w:t>в отношении которого действует разреш</w:t>
      </w:r>
      <w:r w:rsidR="000A4188" w:rsidRPr="004F5B1A">
        <w:rPr>
          <w:rFonts w:ascii="Times New Roman" w:hAnsi="Times New Roman" w:cs="Times New Roman"/>
          <w:sz w:val="28"/>
          <w:szCs w:val="28"/>
        </w:rPr>
        <w:t xml:space="preserve">ительный порядок вывоза в ЕАЭС (кроме Республики Белоруссия) </w:t>
      </w:r>
      <w:r w:rsidR="00EB2447" w:rsidRPr="004F5B1A">
        <w:rPr>
          <w:rFonts w:ascii="Times New Roman" w:hAnsi="Times New Roman" w:cs="Times New Roman"/>
          <w:sz w:val="28"/>
          <w:szCs w:val="28"/>
        </w:rPr>
        <w:t xml:space="preserve">в соответствии с Постановлением № 312 (документ </w:t>
      </w:r>
      <w:hyperlink r:id="rId8" w:history="1">
        <w:r w:rsidR="00EB2447" w:rsidRPr="004F5B1A">
          <w:rPr>
            <w:rStyle w:val="a4"/>
            <w:rFonts w:ascii="Times New Roman" w:hAnsi="Times New Roman" w:cs="Times New Roman"/>
            <w:sz w:val="28"/>
            <w:szCs w:val="28"/>
          </w:rPr>
          <w:t>размещен</w:t>
        </w:r>
      </w:hyperlink>
      <w:r w:rsidR="00EB2447" w:rsidRPr="004F5B1A">
        <w:rPr>
          <w:rFonts w:ascii="Times New Roman" w:hAnsi="Times New Roman" w:cs="Times New Roman"/>
          <w:sz w:val="28"/>
          <w:szCs w:val="28"/>
        </w:rPr>
        <w:t xml:space="preserve"> на официальном </w:t>
      </w:r>
      <w:r w:rsidR="0021036F" w:rsidRPr="004F5B1A">
        <w:rPr>
          <w:rFonts w:ascii="Times New Roman" w:hAnsi="Times New Roman" w:cs="Times New Roman"/>
          <w:sz w:val="28"/>
          <w:szCs w:val="28"/>
        </w:rPr>
        <w:t>интернет-портале правовой информации</w:t>
      </w:r>
      <w:r w:rsidR="00EB2447" w:rsidRPr="004F5B1A">
        <w:rPr>
          <w:rFonts w:ascii="Times New Roman" w:hAnsi="Times New Roman" w:cs="Times New Roman"/>
          <w:sz w:val="28"/>
          <w:szCs w:val="28"/>
        </w:rPr>
        <w:t>).</w:t>
      </w:r>
      <w:r w:rsidR="000A4188" w:rsidRPr="004F5B1A">
        <w:rPr>
          <w:rFonts w:ascii="Times New Roman" w:hAnsi="Times New Roman" w:cs="Times New Roman"/>
          <w:sz w:val="28"/>
          <w:szCs w:val="28"/>
        </w:rPr>
        <w:t xml:space="preserve"> Изменения в перечнях можно найти в Постановлении № 390 (документ </w:t>
      </w:r>
      <w:hyperlink r:id="rId9" w:history="1">
        <w:r w:rsidR="000A4188" w:rsidRPr="004F5B1A">
          <w:rPr>
            <w:rStyle w:val="a4"/>
            <w:rFonts w:ascii="Times New Roman" w:hAnsi="Times New Roman" w:cs="Times New Roman"/>
            <w:sz w:val="28"/>
            <w:szCs w:val="28"/>
          </w:rPr>
          <w:t>размещен</w:t>
        </w:r>
      </w:hyperlink>
      <w:r w:rsidR="000A4188" w:rsidRPr="004F5B1A">
        <w:rPr>
          <w:rFonts w:ascii="Times New Roman" w:hAnsi="Times New Roman" w:cs="Times New Roman"/>
          <w:sz w:val="28"/>
          <w:szCs w:val="28"/>
        </w:rPr>
        <w:t xml:space="preserve"> на официальном интернет-портале правовой информации). </w:t>
      </w:r>
    </w:p>
    <w:p w14:paraId="10409F5D" w14:textId="24BE8385" w:rsidR="009A6090" w:rsidRPr="004F5B1A" w:rsidRDefault="009A6090" w:rsidP="00EB2447">
      <w:pPr>
        <w:spacing w:line="276" w:lineRule="auto"/>
        <w:ind w:firstLine="709"/>
        <w:jc w:val="both"/>
        <w:rPr>
          <w:rFonts w:ascii="Times New Roman" w:hAnsi="Times New Roman" w:cs="Times New Roman"/>
          <w:b/>
          <w:sz w:val="28"/>
          <w:szCs w:val="28"/>
        </w:rPr>
      </w:pPr>
      <w:r w:rsidRPr="004F5B1A">
        <w:rPr>
          <w:rFonts w:ascii="Times New Roman" w:hAnsi="Times New Roman" w:cs="Times New Roman"/>
          <w:b/>
          <w:sz w:val="28"/>
          <w:szCs w:val="28"/>
        </w:rPr>
        <w:lastRenderedPageBreak/>
        <w:t xml:space="preserve">4. На какие </w:t>
      </w:r>
      <w:r w:rsidR="00BE28E2" w:rsidRPr="004F5B1A">
        <w:rPr>
          <w:rFonts w:ascii="Times New Roman" w:hAnsi="Times New Roman" w:cs="Times New Roman"/>
          <w:b/>
          <w:sz w:val="28"/>
          <w:szCs w:val="28"/>
        </w:rPr>
        <w:t xml:space="preserve">российские </w:t>
      </w:r>
      <w:r w:rsidRPr="004F5B1A">
        <w:rPr>
          <w:rFonts w:ascii="Times New Roman" w:hAnsi="Times New Roman" w:cs="Times New Roman"/>
          <w:b/>
          <w:sz w:val="28"/>
          <w:szCs w:val="28"/>
        </w:rPr>
        <w:t>товары установлен запрет на вывоз в государства, совершившие недружественные действия?</w:t>
      </w:r>
    </w:p>
    <w:p w14:paraId="1A2E7EEA" w14:textId="0CDCFD4C" w:rsidR="00D756E2" w:rsidRPr="004F5B1A" w:rsidRDefault="009A6090" w:rsidP="00D756E2">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Постановлением № 313 утвержден п</w:t>
      </w:r>
      <w:r w:rsidR="003E4739" w:rsidRPr="004F5B1A">
        <w:rPr>
          <w:rFonts w:ascii="Times New Roman" w:hAnsi="Times New Roman" w:cs="Times New Roman"/>
          <w:sz w:val="28"/>
          <w:szCs w:val="28"/>
        </w:rPr>
        <w:t xml:space="preserve">еречень </w:t>
      </w:r>
      <w:r w:rsidR="00AA113D" w:rsidRPr="004F5B1A">
        <w:rPr>
          <w:rFonts w:ascii="Times New Roman" w:hAnsi="Times New Roman" w:cs="Times New Roman"/>
          <w:b/>
          <w:sz w:val="28"/>
          <w:szCs w:val="28"/>
        </w:rPr>
        <w:t>российской</w:t>
      </w:r>
      <w:r w:rsidR="003E4739" w:rsidRPr="004F5B1A">
        <w:rPr>
          <w:rFonts w:ascii="Times New Roman" w:hAnsi="Times New Roman" w:cs="Times New Roman"/>
          <w:b/>
          <w:sz w:val="28"/>
          <w:szCs w:val="28"/>
        </w:rPr>
        <w:t xml:space="preserve"> продукции</w:t>
      </w:r>
      <w:r w:rsidR="003E4739" w:rsidRPr="004F5B1A">
        <w:rPr>
          <w:rFonts w:ascii="Times New Roman" w:hAnsi="Times New Roman" w:cs="Times New Roman"/>
          <w:sz w:val="28"/>
          <w:szCs w:val="28"/>
        </w:rPr>
        <w:t xml:space="preserve">, вывоз которой временно запрещен </w:t>
      </w:r>
      <w:r w:rsidR="003E4739" w:rsidRPr="004F5B1A">
        <w:rPr>
          <w:rFonts w:ascii="Times New Roman" w:hAnsi="Times New Roman" w:cs="Times New Roman"/>
          <w:b/>
          <w:sz w:val="28"/>
          <w:szCs w:val="28"/>
        </w:rPr>
        <w:t>в государства, совершившие недружественные действия</w:t>
      </w:r>
      <w:r w:rsidR="003E4739" w:rsidRPr="004F5B1A">
        <w:rPr>
          <w:rFonts w:ascii="Times New Roman" w:hAnsi="Times New Roman" w:cs="Times New Roman"/>
          <w:sz w:val="28"/>
          <w:szCs w:val="28"/>
        </w:rPr>
        <w:t>, по утверждённому перечню</w:t>
      </w:r>
      <w:r w:rsidRPr="004F5B1A">
        <w:rPr>
          <w:rFonts w:ascii="Times New Roman" w:hAnsi="Times New Roman" w:cs="Times New Roman"/>
          <w:sz w:val="28"/>
          <w:szCs w:val="28"/>
        </w:rPr>
        <w:t xml:space="preserve"> (д</w:t>
      </w:r>
      <w:r w:rsidR="003E4739" w:rsidRPr="004F5B1A">
        <w:rPr>
          <w:rFonts w:ascii="Times New Roman" w:hAnsi="Times New Roman" w:cs="Times New Roman"/>
          <w:sz w:val="28"/>
          <w:szCs w:val="28"/>
        </w:rPr>
        <w:t xml:space="preserve">окумент также </w:t>
      </w:r>
      <w:hyperlink r:id="rId10" w:history="1">
        <w:r w:rsidR="003E4739" w:rsidRPr="004F5B1A">
          <w:rPr>
            <w:rStyle w:val="a4"/>
            <w:rFonts w:ascii="Times New Roman" w:hAnsi="Times New Roman" w:cs="Times New Roman"/>
            <w:sz w:val="28"/>
            <w:szCs w:val="28"/>
          </w:rPr>
          <w:t>размещен</w:t>
        </w:r>
      </w:hyperlink>
      <w:r w:rsidR="003E4739" w:rsidRPr="004F5B1A">
        <w:rPr>
          <w:rFonts w:ascii="Times New Roman" w:hAnsi="Times New Roman" w:cs="Times New Roman"/>
          <w:sz w:val="28"/>
          <w:szCs w:val="28"/>
        </w:rPr>
        <w:t xml:space="preserve"> на официально</w:t>
      </w:r>
      <w:r w:rsidRPr="004F5B1A">
        <w:rPr>
          <w:rFonts w:ascii="Times New Roman" w:hAnsi="Times New Roman" w:cs="Times New Roman"/>
          <w:sz w:val="28"/>
          <w:szCs w:val="28"/>
        </w:rPr>
        <w:t xml:space="preserve">м </w:t>
      </w:r>
      <w:r w:rsidR="0021036F" w:rsidRPr="004F5B1A">
        <w:rPr>
          <w:rFonts w:ascii="Times New Roman" w:hAnsi="Times New Roman" w:cs="Times New Roman"/>
          <w:sz w:val="28"/>
          <w:szCs w:val="28"/>
        </w:rPr>
        <w:t>интернет-портале правовой информации</w:t>
      </w:r>
      <w:r w:rsidRPr="004F5B1A">
        <w:rPr>
          <w:rFonts w:ascii="Times New Roman" w:hAnsi="Times New Roman" w:cs="Times New Roman"/>
          <w:sz w:val="28"/>
          <w:szCs w:val="28"/>
        </w:rPr>
        <w:t xml:space="preserve">). </w:t>
      </w:r>
      <w:r w:rsidR="00D756E2" w:rsidRPr="004F5B1A">
        <w:rPr>
          <w:rFonts w:ascii="Times New Roman" w:hAnsi="Times New Roman" w:cs="Times New Roman"/>
          <w:sz w:val="28"/>
          <w:szCs w:val="28"/>
        </w:rPr>
        <w:t>Перечень таких государств утвержден Постановлением № 313 и включает следующие страны:</w:t>
      </w:r>
    </w:p>
    <w:p w14:paraId="04C79F78"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Австралия</w:t>
      </w:r>
    </w:p>
    <w:p w14:paraId="793D6481"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Албания</w:t>
      </w:r>
    </w:p>
    <w:p w14:paraId="4345A59E"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Андорра</w:t>
      </w:r>
    </w:p>
    <w:p w14:paraId="61EF88DF"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Великобритания (включая о. Джерси (коронное владение Британской короны) и подконтрольные заморские территории - о. Ангилья, Британские Виргинские острова, Гибралтар)</w:t>
      </w:r>
    </w:p>
    <w:p w14:paraId="3D62B11F"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Государства - члены Европейского союза</w:t>
      </w:r>
    </w:p>
    <w:p w14:paraId="0E31D180"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Исландия</w:t>
      </w:r>
    </w:p>
    <w:p w14:paraId="283EC9CF"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Канада</w:t>
      </w:r>
    </w:p>
    <w:p w14:paraId="0BD0C76B"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Лихтенштейн</w:t>
      </w:r>
    </w:p>
    <w:p w14:paraId="637F16B5"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Микронезия</w:t>
      </w:r>
    </w:p>
    <w:p w14:paraId="1D96F87F"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Монако</w:t>
      </w:r>
    </w:p>
    <w:p w14:paraId="43C7D257"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Новая Зеландия</w:t>
      </w:r>
    </w:p>
    <w:p w14:paraId="63DD21E7"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Норвегия</w:t>
      </w:r>
    </w:p>
    <w:p w14:paraId="356A9401"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Республика Корея</w:t>
      </w:r>
    </w:p>
    <w:p w14:paraId="54BCB238"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Сан-Марино</w:t>
      </w:r>
    </w:p>
    <w:p w14:paraId="660DEF99"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Северная Македония</w:t>
      </w:r>
    </w:p>
    <w:p w14:paraId="3FADB7F1"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Сингапур</w:t>
      </w:r>
    </w:p>
    <w:p w14:paraId="06767FF5"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Соединенные Штаты Америки</w:t>
      </w:r>
    </w:p>
    <w:p w14:paraId="0B178098"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Тайвань (Китайская Народная Республика)</w:t>
      </w:r>
    </w:p>
    <w:p w14:paraId="1FAD0F9A"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Украина</w:t>
      </w:r>
    </w:p>
    <w:p w14:paraId="4D3C4C41"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Черногория</w:t>
      </w:r>
    </w:p>
    <w:p w14:paraId="1D463421"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Швейцария</w:t>
      </w:r>
    </w:p>
    <w:p w14:paraId="294A99A6" w14:textId="77777777" w:rsidR="00D756E2" w:rsidRPr="004F5B1A" w:rsidRDefault="00D756E2" w:rsidP="00D756E2">
      <w:pPr>
        <w:pStyle w:val="a3"/>
        <w:numPr>
          <w:ilvl w:val="0"/>
          <w:numId w:val="9"/>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Япония</w:t>
      </w:r>
    </w:p>
    <w:p w14:paraId="2DF54FF8" w14:textId="77777777" w:rsidR="003E4739" w:rsidRPr="004F5B1A" w:rsidRDefault="00D756E2" w:rsidP="00D756E2">
      <w:pPr>
        <w:spacing w:line="276" w:lineRule="auto"/>
        <w:ind w:firstLine="709"/>
        <w:jc w:val="both"/>
        <w:rPr>
          <w:rFonts w:ascii="Times New Roman" w:hAnsi="Times New Roman" w:cs="Times New Roman"/>
          <w:sz w:val="28"/>
          <w:szCs w:val="28"/>
        </w:rPr>
      </w:pPr>
      <w:r w:rsidRPr="004F5B1A">
        <w:rPr>
          <w:rFonts w:ascii="Times New Roman" w:hAnsi="Times New Roman" w:cs="Times New Roman"/>
          <w:b/>
          <w:sz w:val="28"/>
          <w:szCs w:val="28"/>
        </w:rPr>
        <w:t>5.</w:t>
      </w:r>
      <w:r w:rsidRPr="004F5B1A">
        <w:rPr>
          <w:rFonts w:ascii="Times New Roman" w:hAnsi="Times New Roman" w:cs="Times New Roman"/>
          <w:sz w:val="28"/>
          <w:szCs w:val="28"/>
        </w:rPr>
        <w:t xml:space="preserve"> </w:t>
      </w:r>
      <w:r w:rsidR="009B2CC3" w:rsidRPr="004F5B1A">
        <w:rPr>
          <w:rFonts w:ascii="Times New Roman" w:hAnsi="Times New Roman" w:cs="Times New Roman"/>
          <w:b/>
          <w:sz w:val="28"/>
          <w:szCs w:val="28"/>
        </w:rPr>
        <w:t>Когда начнет действовать запрет на вывоз перечисленных категорий продукции и как долго будет действовать?</w:t>
      </w:r>
    </w:p>
    <w:p w14:paraId="3709AEB1" w14:textId="7096753C" w:rsidR="00D756E2" w:rsidRDefault="003E4739" w:rsidP="00D756E2">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Ограничения вступили в силу 9 марта 2022 г. и </w:t>
      </w:r>
      <w:r w:rsidRPr="004F5B1A">
        <w:rPr>
          <w:rFonts w:ascii="Times New Roman" w:hAnsi="Times New Roman" w:cs="Times New Roman"/>
          <w:b/>
          <w:sz w:val="28"/>
          <w:szCs w:val="28"/>
        </w:rPr>
        <w:t>будут действовать до 31 декабря 2022 г.</w:t>
      </w:r>
      <w:r w:rsidRPr="004F5B1A">
        <w:rPr>
          <w:rFonts w:ascii="Times New Roman" w:hAnsi="Times New Roman" w:cs="Times New Roman"/>
          <w:sz w:val="28"/>
          <w:szCs w:val="28"/>
        </w:rPr>
        <w:t xml:space="preserve"> </w:t>
      </w:r>
      <w:r w:rsidR="009B2CC3" w:rsidRPr="004F5B1A">
        <w:rPr>
          <w:rFonts w:ascii="Times New Roman" w:hAnsi="Times New Roman" w:cs="Times New Roman"/>
          <w:sz w:val="28"/>
          <w:szCs w:val="28"/>
        </w:rPr>
        <w:t xml:space="preserve"> </w:t>
      </w:r>
    </w:p>
    <w:p w14:paraId="571C7ACD" w14:textId="77777777" w:rsidR="00DA52CC" w:rsidRPr="004F5B1A" w:rsidRDefault="00DA52CC" w:rsidP="00D756E2">
      <w:pPr>
        <w:spacing w:line="276" w:lineRule="auto"/>
        <w:ind w:firstLine="709"/>
        <w:jc w:val="both"/>
        <w:rPr>
          <w:rFonts w:ascii="Times New Roman" w:hAnsi="Times New Roman" w:cs="Times New Roman"/>
          <w:sz w:val="28"/>
          <w:szCs w:val="28"/>
        </w:rPr>
      </w:pPr>
    </w:p>
    <w:p w14:paraId="097F8EBA" w14:textId="77777777" w:rsidR="003E4739" w:rsidRPr="004F5B1A" w:rsidRDefault="00D756E2" w:rsidP="00D756E2">
      <w:pPr>
        <w:spacing w:line="276" w:lineRule="auto"/>
        <w:ind w:firstLine="709"/>
        <w:jc w:val="both"/>
        <w:rPr>
          <w:rFonts w:ascii="Times New Roman" w:hAnsi="Times New Roman" w:cs="Times New Roman"/>
          <w:sz w:val="28"/>
          <w:szCs w:val="28"/>
        </w:rPr>
      </w:pPr>
      <w:r w:rsidRPr="004F5B1A">
        <w:rPr>
          <w:rFonts w:ascii="Times New Roman" w:hAnsi="Times New Roman" w:cs="Times New Roman"/>
          <w:b/>
          <w:sz w:val="28"/>
          <w:szCs w:val="28"/>
        </w:rPr>
        <w:lastRenderedPageBreak/>
        <w:t>6.</w:t>
      </w:r>
      <w:r w:rsidRPr="004F5B1A">
        <w:rPr>
          <w:rFonts w:ascii="Times New Roman" w:hAnsi="Times New Roman" w:cs="Times New Roman"/>
          <w:sz w:val="28"/>
          <w:szCs w:val="28"/>
        </w:rPr>
        <w:t xml:space="preserve"> </w:t>
      </w:r>
      <w:r w:rsidR="009B2CC3" w:rsidRPr="004F5B1A">
        <w:rPr>
          <w:rFonts w:ascii="Times New Roman" w:hAnsi="Times New Roman" w:cs="Times New Roman"/>
          <w:b/>
          <w:sz w:val="28"/>
          <w:szCs w:val="28"/>
        </w:rPr>
        <w:t>Предусмотрены ли исключения для указанных категорий товаров?</w:t>
      </w:r>
    </w:p>
    <w:p w14:paraId="7D93218D" w14:textId="77777777" w:rsidR="009B2CC3" w:rsidRPr="004F5B1A" w:rsidRDefault="00BF4498" w:rsidP="00EB2447">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Да. З</w:t>
      </w:r>
      <w:r w:rsidR="00AD7CD8" w:rsidRPr="004F5B1A">
        <w:rPr>
          <w:rFonts w:ascii="Times New Roman" w:hAnsi="Times New Roman" w:cs="Times New Roman"/>
          <w:sz w:val="28"/>
          <w:szCs w:val="28"/>
        </w:rPr>
        <w:t xml:space="preserve">апрет, установленный </w:t>
      </w:r>
      <w:r w:rsidRPr="004F5B1A">
        <w:rPr>
          <w:rFonts w:ascii="Times New Roman" w:hAnsi="Times New Roman" w:cs="Times New Roman"/>
          <w:sz w:val="28"/>
          <w:szCs w:val="28"/>
        </w:rPr>
        <w:t>Постановлением Правительства РФ</w:t>
      </w:r>
      <w:r w:rsidR="00AD7CD8" w:rsidRPr="004F5B1A">
        <w:rPr>
          <w:rFonts w:ascii="Times New Roman" w:hAnsi="Times New Roman" w:cs="Times New Roman"/>
          <w:sz w:val="28"/>
          <w:szCs w:val="28"/>
        </w:rPr>
        <w:t xml:space="preserve"> № 311, </w:t>
      </w:r>
      <w:r w:rsidR="00AD7CD8" w:rsidRPr="004F5B1A">
        <w:rPr>
          <w:rFonts w:ascii="Times New Roman" w:hAnsi="Times New Roman" w:cs="Times New Roman"/>
          <w:b/>
          <w:sz w:val="28"/>
          <w:szCs w:val="28"/>
        </w:rPr>
        <w:t>не распространяется на</w:t>
      </w:r>
      <w:r w:rsidR="00AD7CD8" w:rsidRPr="004F5B1A">
        <w:rPr>
          <w:rFonts w:ascii="Times New Roman" w:hAnsi="Times New Roman" w:cs="Times New Roman"/>
          <w:sz w:val="28"/>
          <w:szCs w:val="28"/>
        </w:rPr>
        <w:t xml:space="preserve">: </w:t>
      </w:r>
    </w:p>
    <w:p w14:paraId="107B0FF8" w14:textId="400000AC" w:rsidR="00D756E2" w:rsidRPr="004F5B1A" w:rsidRDefault="00D756E2" w:rsidP="002970DC">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происходящие с территории Российской Федерации, сопровождаемые сертификатом о происхождении по форме СТ-1</w:t>
      </w:r>
      <w:r w:rsidR="000A4188" w:rsidRPr="004F5B1A">
        <w:rPr>
          <w:rFonts w:ascii="Times New Roman" w:hAnsi="Times New Roman" w:cs="Times New Roman"/>
          <w:sz w:val="28"/>
          <w:szCs w:val="28"/>
        </w:rPr>
        <w:t xml:space="preserve"> </w:t>
      </w:r>
      <w:r w:rsidR="002970DC" w:rsidRPr="004F5B1A">
        <w:rPr>
          <w:rFonts w:ascii="Times New Roman" w:hAnsi="Times New Roman" w:cs="Times New Roman"/>
          <w:sz w:val="28"/>
          <w:szCs w:val="28"/>
        </w:rPr>
        <w:t>или иным сертификатом, подтверждающим российское происхождение товара, оформленным уполномоченным на выдачу данных сертификатов организаций, либо заключением о подтверждении производства промышленной продукции на территории Российской Федерации, выдаваемым в установленном порядке Минпромторгом России</w:t>
      </w:r>
      <w:r w:rsidRPr="004F5B1A">
        <w:rPr>
          <w:rFonts w:ascii="Times New Roman" w:hAnsi="Times New Roman" w:cs="Times New Roman"/>
          <w:sz w:val="28"/>
          <w:szCs w:val="28"/>
        </w:rPr>
        <w:t>;</w:t>
      </w:r>
    </w:p>
    <w:p w14:paraId="5C204661" w14:textId="77777777" w:rsidR="00D756E2" w:rsidRPr="004F5B1A" w:rsidRDefault="00D756E2" w:rsidP="00D756E2">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в государства - члены Евразийского экономического союза, Республику Абхазия и Республику Южная Осетия;</w:t>
      </w:r>
    </w:p>
    <w:p w14:paraId="5D38D44C" w14:textId="2039726B" w:rsidR="00D756E2" w:rsidRPr="004F5B1A" w:rsidRDefault="00D756E2" w:rsidP="00D756E2">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с территории Российской Федерации в рамках международных транзитных перевозок, начинающихся и заканчивающихся за пределами территории Российской Федерации;</w:t>
      </w:r>
    </w:p>
    <w:p w14:paraId="68355860" w14:textId="77777777" w:rsidR="00D756E2" w:rsidRPr="004F5B1A" w:rsidRDefault="00D756E2" w:rsidP="00D756E2">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перемещаемые между частями территории Российской Федерации через территории иностранных государств;</w:t>
      </w:r>
    </w:p>
    <w:p w14:paraId="618C42E0" w14:textId="77777777" w:rsidR="00D756E2" w:rsidRPr="004F5B1A" w:rsidRDefault="00D756E2" w:rsidP="00D756E2">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с территории Российской Федерации в целях обеспечения деятельности воинских формирований Российской Федерации, находящихся на территориях иностранных государств;</w:t>
      </w:r>
    </w:p>
    <w:p w14:paraId="5CEE69B5" w14:textId="63589EE0" w:rsidR="00D756E2" w:rsidRPr="004F5B1A" w:rsidRDefault="00D756E2" w:rsidP="00D756E2">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 xml:space="preserve">товары, вывозимые по лицензиям Федеральной службы по техническому </w:t>
      </w:r>
      <w:r w:rsidR="00AA113D" w:rsidRPr="004F5B1A">
        <w:rPr>
          <w:rFonts w:ascii="Times New Roman" w:hAnsi="Times New Roman" w:cs="Times New Roman"/>
          <w:sz w:val="28"/>
          <w:szCs w:val="28"/>
        </w:rPr>
        <w:br/>
      </w:r>
      <w:r w:rsidRPr="004F5B1A">
        <w:rPr>
          <w:rFonts w:ascii="Times New Roman" w:hAnsi="Times New Roman" w:cs="Times New Roman"/>
          <w:sz w:val="28"/>
          <w:szCs w:val="28"/>
        </w:rPr>
        <w:t>и экспортному контролю, по лицензиям и перечням Федеральной службы по военно-техническому сотрудничеству, по перечням, утвержденным Министерством обороны Российской Федерации;</w:t>
      </w:r>
    </w:p>
    <w:p w14:paraId="415A38E5" w14:textId="77B51766" w:rsidR="00D756E2" w:rsidRPr="004F5B1A" w:rsidRDefault="00D756E2" w:rsidP="00D756E2">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(вне зависимости от их происхождения), вывозимые в Донецкую Народную Республику и Луганскую Народную Республику;</w:t>
      </w:r>
    </w:p>
    <w:p w14:paraId="3D45717F" w14:textId="77777777" w:rsidR="00D756E2" w:rsidRPr="004F5B1A" w:rsidRDefault="00D756E2" w:rsidP="00D756E2">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из Российской Федерации в целях завершения таможенных процедур переработки на таможенной территории, если такие товары до помещения под таможенную процедуру переработки на таможенной территории не помещались под иные таможенные процедуры (кроме таможенной процедуры таможенного транзита и таможенной процедуры таможенного склада);</w:t>
      </w:r>
    </w:p>
    <w:p w14:paraId="2C1FF9D8" w14:textId="77777777" w:rsidR="00D756E2" w:rsidRPr="004F5B1A" w:rsidRDefault="00D756E2" w:rsidP="00D756E2">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 xml:space="preserve"> товары, происходящие из государств - членов Евразийского экономического союза, помещенные в государствах - членах Евразийского экономического союза под таможенные процедуры, предусматривающие вывоз с таможенной территории Евразийского экономического союза;</w:t>
      </w:r>
    </w:p>
    <w:p w14:paraId="61C08BBD" w14:textId="77777777" w:rsidR="00D756E2" w:rsidRPr="004F5B1A" w:rsidRDefault="00D756E2" w:rsidP="00D756E2">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lastRenderedPageBreak/>
        <w:t>товары, вывозимые с территории Российской Федерации в целях обеспечения деятельности организаций Российской Федерации на архипелаге Шпицберген;</w:t>
      </w:r>
    </w:p>
    <w:p w14:paraId="32BDBB4F" w14:textId="07E5EACD" w:rsidR="00D756E2" w:rsidRPr="004F5B1A" w:rsidRDefault="00D756E2" w:rsidP="00D756E2">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транспортные средства международной перевозки;</w:t>
      </w:r>
    </w:p>
    <w:p w14:paraId="0CE6FB4F" w14:textId="6585991A" w:rsidR="00D756E2" w:rsidRPr="004F5B1A" w:rsidRDefault="00D756E2" w:rsidP="00AA113D">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физическими</w:t>
      </w:r>
      <w:r w:rsidR="000A4188" w:rsidRPr="004F5B1A">
        <w:rPr>
          <w:rFonts w:ascii="Times New Roman" w:hAnsi="Times New Roman" w:cs="Times New Roman"/>
          <w:sz w:val="28"/>
          <w:szCs w:val="28"/>
        </w:rPr>
        <w:t xml:space="preserve"> лицами для личного пользования</w:t>
      </w:r>
      <w:r w:rsidR="002970DC" w:rsidRPr="004F5B1A">
        <w:rPr>
          <w:rFonts w:ascii="Times New Roman" w:hAnsi="Times New Roman" w:cs="Times New Roman"/>
          <w:sz w:val="28"/>
          <w:szCs w:val="28"/>
        </w:rPr>
        <w:t>;</w:t>
      </w:r>
    </w:p>
    <w:p w14:paraId="514F61B2" w14:textId="42D80B8D" w:rsidR="002970DC" w:rsidRPr="004F5B1A" w:rsidRDefault="002970DC" w:rsidP="00AA113D">
      <w:pPr>
        <w:pStyle w:val="a3"/>
        <w:numPr>
          <w:ilvl w:val="0"/>
          <w:numId w:val="6"/>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многооборотную тару, помещаемую под таможенную процедуру реэкспорта для завершения действия таможенной процедуры временного ввоза или под таможенную процедуру временного вывоза.</w:t>
      </w:r>
    </w:p>
    <w:p w14:paraId="393D4346" w14:textId="77777777" w:rsidR="00AA113D" w:rsidRPr="004F5B1A" w:rsidRDefault="00AA113D" w:rsidP="00AA113D">
      <w:pPr>
        <w:pStyle w:val="a3"/>
        <w:spacing w:line="276" w:lineRule="auto"/>
        <w:ind w:left="1429"/>
        <w:jc w:val="both"/>
        <w:rPr>
          <w:rFonts w:ascii="Times New Roman" w:hAnsi="Times New Roman" w:cs="Times New Roman"/>
          <w:sz w:val="28"/>
          <w:szCs w:val="28"/>
        </w:rPr>
      </w:pPr>
    </w:p>
    <w:p w14:paraId="1443AFE3" w14:textId="77777777" w:rsidR="00D756E2" w:rsidRPr="004F5B1A" w:rsidRDefault="00D756E2" w:rsidP="00EB2447">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Ограничения, установленные Постановлением № 312, </w:t>
      </w:r>
      <w:r w:rsidRPr="004F5B1A">
        <w:rPr>
          <w:rFonts w:ascii="Times New Roman" w:hAnsi="Times New Roman" w:cs="Times New Roman"/>
          <w:b/>
          <w:sz w:val="28"/>
          <w:szCs w:val="28"/>
        </w:rPr>
        <w:t>не распространяются на</w:t>
      </w:r>
      <w:r w:rsidRPr="004F5B1A">
        <w:rPr>
          <w:rFonts w:ascii="Times New Roman" w:hAnsi="Times New Roman" w:cs="Times New Roman"/>
          <w:sz w:val="28"/>
          <w:szCs w:val="28"/>
        </w:rPr>
        <w:t>:</w:t>
      </w:r>
    </w:p>
    <w:p w14:paraId="03BF550F" w14:textId="2FBAFFC4" w:rsidR="00D756E2" w:rsidRPr="004F5B1A" w:rsidRDefault="00D756E2"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происходящие с территории Российской Федерации, сопровождаемые сертификатом о происхождении по форме СТ-1</w:t>
      </w:r>
      <w:r w:rsidR="002970DC" w:rsidRPr="004F5B1A">
        <w:rPr>
          <w:rFonts w:ascii="Times New Roman" w:hAnsi="Times New Roman" w:cs="Times New Roman"/>
          <w:sz w:val="28"/>
          <w:szCs w:val="28"/>
        </w:rPr>
        <w:t xml:space="preserve"> или иным сертификатом, подтверждающим российское происхождение товара, оформленным уполномоченным на выдачу данных сертификатов организаций, либо заключением о подтверждении производства промышленной продукции на территории Российской Федерации, выдаваемым в установленном порядке Минпромторгом России</w:t>
      </w:r>
      <w:r w:rsidRPr="004F5B1A">
        <w:rPr>
          <w:rFonts w:ascii="Times New Roman" w:hAnsi="Times New Roman" w:cs="Times New Roman"/>
          <w:sz w:val="28"/>
          <w:szCs w:val="28"/>
        </w:rPr>
        <w:t>;</w:t>
      </w:r>
    </w:p>
    <w:p w14:paraId="5E2EDFC3" w14:textId="77777777" w:rsidR="00D756E2" w:rsidRPr="004F5B1A" w:rsidRDefault="00D756E2"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с территории Российской Федерации в рамках международных транзитных перевозок, начинающихся и заканчивающихся за пределами территории Российской Федерации;</w:t>
      </w:r>
    </w:p>
    <w:p w14:paraId="474B2856" w14:textId="77777777" w:rsidR="00D756E2" w:rsidRPr="004F5B1A" w:rsidRDefault="00D756E2"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перемещаемые между частями территории Российской Федерации через территории иностранных государств;</w:t>
      </w:r>
    </w:p>
    <w:p w14:paraId="295745AF" w14:textId="77777777" w:rsidR="00D756E2" w:rsidRPr="004F5B1A" w:rsidRDefault="00D756E2"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с территории Российской Федерации в целях обеспечения деятельности воинских формирований Российской Федерации, находящихся на территориях иностранных государств;</w:t>
      </w:r>
    </w:p>
    <w:p w14:paraId="14190745" w14:textId="77777777" w:rsidR="00D756E2" w:rsidRPr="004F5B1A" w:rsidRDefault="00D756E2"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по лицензиям Федеральной службы по техническому и экспортному контролю, по лицензиям и перечням Федеральной службы по военно-техническому сотрудничеству, по перечням, утвержденным Министерством обороны Российской Федерации;</w:t>
      </w:r>
    </w:p>
    <w:p w14:paraId="1F389A7D" w14:textId="1F7E99E9" w:rsidR="00D756E2" w:rsidRPr="004F5B1A" w:rsidRDefault="00D756E2"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(вне зависимости от их происхождения), вывозимые в Донецкую Народную Республику и Луганскую Народную Республику</w:t>
      </w:r>
      <w:r w:rsidR="002970DC" w:rsidRPr="004F5B1A">
        <w:rPr>
          <w:rFonts w:ascii="Times New Roman" w:hAnsi="Times New Roman" w:cs="Times New Roman"/>
          <w:sz w:val="28"/>
          <w:szCs w:val="28"/>
        </w:rPr>
        <w:t>, Республику Абхазия и Республику Южная Осетия</w:t>
      </w:r>
      <w:r w:rsidRPr="004F5B1A">
        <w:rPr>
          <w:rFonts w:ascii="Times New Roman" w:hAnsi="Times New Roman" w:cs="Times New Roman"/>
          <w:sz w:val="28"/>
          <w:szCs w:val="28"/>
        </w:rPr>
        <w:t>;</w:t>
      </w:r>
    </w:p>
    <w:p w14:paraId="56E34819" w14:textId="02F53244" w:rsidR="002970DC" w:rsidRPr="004F5B1A" w:rsidRDefault="002970DC"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с территории Российской Федерации в Республику Белоруссия в рамках Союзного государства;</w:t>
      </w:r>
    </w:p>
    <w:p w14:paraId="598B7EA2" w14:textId="77777777" w:rsidR="00D756E2" w:rsidRPr="004F5B1A" w:rsidRDefault="00D756E2"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 xml:space="preserve">товары, вывозимые с территории Российской Федерации в целях обеспечения деятельности организаций Российской Федерации, </w:t>
      </w:r>
      <w:r w:rsidRPr="004F5B1A">
        <w:rPr>
          <w:rFonts w:ascii="Times New Roman" w:hAnsi="Times New Roman" w:cs="Times New Roman"/>
          <w:sz w:val="28"/>
          <w:szCs w:val="28"/>
        </w:rPr>
        <w:lastRenderedPageBreak/>
        <w:t>расположенных в г. Байконуре (Республика Казахстан) и на территории комплекса "Байконур";</w:t>
      </w:r>
    </w:p>
    <w:p w14:paraId="5785E2CB" w14:textId="77777777" w:rsidR="00D756E2" w:rsidRPr="004F5B1A" w:rsidRDefault="00D756E2"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транспортные средства международной перевозки;</w:t>
      </w:r>
    </w:p>
    <w:p w14:paraId="465A6CB3" w14:textId="5BADB2E2" w:rsidR="00D756E2" w:rsidRPr="004F5B1A" w:rsidRDefault="00D756E2"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физическими</w:t>
      </w:r>
      <w:r w:rsidR="002970DC" w:rsidRPr="004F5B1A">
        <w:rPr>
          <w:rFonts w:ascii="Times New Roman" w:hAnsi="Times New Roman" w:cs="Times New Roman"/>
          <w:sz w:val="28"/>
          <w:szCs w:val="28"/>
        </w:rPr>
        <w:t xml:space="preserve"> лицами для личного пользования;</w:t>
      </w:r>
    </w:p>
    <w:p w14:paraId="31B47952" w14:textId="72CA464C" w:rsidR="002970DC" w:rsidRPr="004F5B1A" w:rsidRDefault="002970DC"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многооборотную тару, помещаемую под таможенную процедуру реэкспорта для завершения действия таможенной процедуры временного ввоза или под таможенную процедуру временного вывоза;</w:t>
      </w:r>
    </w:p>
    <w:p w14:paraId="54F7C9B8" w14:textId="18C894EE" w:rsidR="002970DC" w:rsidRPr="004F5B1A" w:rsidRDefault="002970DC" w:rsidP="00D756E2">
      <w:pPr>
        <w:pStyle w:val="a3"/>
        <w:numPr>
          <w:ilvl w:val="0"/>
          <w:numId w:val="7"/>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 xml:space="preserve">оборудование, перемещаемое представителями средств массовой информации государств-членов Евразийского экономического союза, представителями спортивных команд государств-членов Евразийского экономического союза и российскими участниками внешнеторговой деятельности для организации экспозиции на выставочно-ярморочные мероприятия за рубежом. </w:t>
      </w:r>
    </w:p>
    <w:p w14:paraId="1608D889" w14:textId="77777777" w:rsidR="00D756E2" w:rsidRPr="004F5B1A" w:rsidRDefault="00D756E2" w:rsidP="00D756E2">
      <w:pPr>
        <w:pStyle w:val="a3"/>
        <w:spacing w:line="276" w:lineRule="auto"/>
        <w:ind w:left="1429"/>
        <w:jc w:val="both"/>
        <w:rPr>
          <w:rFonts w:ascii="Times New Roman" w:hAnsi="Times New Roman" w:cs="Times New Roman"/>
          <w:sz w:val="28"/>
          <w:szCs w:val="28"/>
        </w:rPr>
      </w:pPr>
    </w:p>
    <w:p w14:paraId="6C67BA83" w14:textId="77777777" w:rsidR="00744292" w:rsidRPr="004F5B1A" w:rsidRDefault="00744292" w:rsidP="00EB2447">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Запрет, установленный </w:t>
      </w:r>
      <w:r w:rsidR="00BF4498" w:rsidRPr="004F5B1A">
        <w:rPr>
          <w:rFonts w:ascii="Times New Roman" w:hAnsi="Times New Roman" w:cs="Times New Roman"/>
          <w:sz w:val="28"/>
          <w:szCs w:val="28"/>
        </w:rPr>
        <w:t>Постановлением Правительства РФ</w:t>
      </w:r>
      <w:r w:rsidRPr="004F5B1A">
        <w:rPr>
          <w:rFonts w:ascii="Times New Roman" w:hAnsi="Times New Roman" w:cs="Times New Roman"/>
          <w:sz w:val="28"/>
          <w:szCs w:val="28"/>
        </w:rPr>
        <w:t xml:space="preserve"> № 313, </w:t>
      </w:r>
      <w:r w:rsidRPr="004F5B1A">
        <w:rPr>
          <w:rFonts w:ascii="Times New Roman" w:hAnsi="Times New Roman" w:cs="Times New Roman"/>
          <w:b/>
          <w:sz w:val="28"/>
          <w:szCs w:val="28"/>
        </w:rPr>
        <w:t>не распространяется на</w:t>
      </w:r>
      <w:r w:rsidRPr="004F5B1A">
        <w:rPr>
          <w:rFonts w:ascii="Times New Roman" w:hAnsi="Times New Roman" w:cs="Times New Roman"/>
          <w:sz w:val="28"/>
          <w:szCs w:val="28"/>
        </w:rPr>
        <w:t xml:space="preserve">: </w:t>
      </w:r>
    </w:p>
    <w:p w14:paraId="626B1D03" w14:textId="77777777" w:rsidR="00D756E2" w:rsidRPr="004F5B1A" w:rsidRDefault="00D756E2" w:rsidP="00D756E2">
      <w:pPr>
        <w:pStyle w:val="a3"/>
        <w:numPr>
          <w:ilvl w:val="0"/>
          <w:numId w:val="8"/>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с территории Российской Федерации в рамках международных транзитных перевозок, начинающихся и заканчивающихся за пределами территории Российской Федерации, а также на товары, происходящие с территории Российской Федерации, перемещаемые между частями территории Российской Федерации через территории иностранных государств;</w:t>
      </w:r>
    </w:p>
    <w:p w14:paraId="4244EBCF" w14:textId="77777777" w:rsidR="00D756E2" w:rsidRPr="004F5B1A" w:rsidRDefault="00D756E2" w:rsidP="00D756E2">
      <w:pPr>
        <w:pStyle w:val="a3"/>
        <w:numPr>
          <w:ilvl w:val="0"/>
          <w:numId w:val="8"/>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с территории Российской Федерации в целях обеспечения деятельности воинских формирований Российской Федерации, находящихся на территориях иностранных государств;</w:t>
      </w:r>
    </w:p>
    <w:p w14:paraId="6917375E" w14:textId="77777777" w:rsidR="00D756E2" w:rsidRPr="004F5B1A" w:rsidRDefault="00D756E2" w:rsidP="00D756E2">
      <w:pPr>
        <w:pStyle w:val="a3"/>
        <w:numPr>
          <w:ilvl w:val="0"/>
          <w:numId w:val="8"/>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с территории Российской Федерации в целях обеспечения деятельности организаций Российской Федерации на архипелаге Шпицберген;</w:t>
      </w:r>
    </w:p>
    <w:p w14:paraId="26DCD475" w14:textId="02F2AB16" w:rsidR="00D756E2" w:rsidRPr="004F5B1A" w:rsidRDefault="00D756E2" w:rsidP="00D756E2">
      <w:pPr>
        <w:pStyle w:val="a3"/>
        <w:numPr>
          <w:ilvl w:val="0"/>
          <w:numId w:val="8"/>
        </w:numPr>
        <w:spacing w:line="276" w:lineRule="auto"/>
        <w:jc w:val="both"/>
        <w:rPr>
          <w:rFonts w:ascii="Times New Roman" w:hAnsi="Times New Roman" w:cs="Times New Roman"/>
          <w:sz w:val="28"/>
          <w:szCs w:val="28"/>
        </w:rPr>
      </w:pPr>
      <w:r w:rsidRPr="004F5B1A">
        <w:rPr>
          <w:rFonts w:ascii="Times New Roman" w:hAnsi="Times New Roman" w:cs="Times New Roman"/>
          <w:sz w:val="28"/>
          <w:szCs w:val="28"/>
        </w:rPr>
        <w:t>товары, вывозимые физическими лицами для личного пользования.</w:t>
      </w:r>
    </w:p>
    <w:p w14:paraId="329A18ED" w14:textId="76FB3631" w:rsidR="005F1A1F" w:rsidRPr="004F5B1A" w:rsidRDefault="005F1A1F" w:rsidP="005F1A1F">
      <w:pPr>
        <w:spacing w:line="276" w:lineRule="auto"/>
        <w:jc w:val="both"/>
        <w:rPr>
          <w:rFonts w:ascii="Times New Roman" w:hAnsi="Times New Roman" w:cs="Times New Roman"/>
          <w:b/>
          <w:sz w:val="28"/>
          <w:szCs w:val="28"/>
        </w:rPr>
      </w:pPr>
      <w:r w:rsidRPr="004F5B1A">
        <w:rPr>
          <w:rFonts w:ascii="Times New Roman" w:hAnsi="Times New Roman" w:cs="Times New Roman"/>
          <w:b/>
          <w:sz w:val="28"/>
          <w:szCs w:val="28"/>
        </w:rPr>
        <w:t>С полным перечнем изъятий с учетом изменений, вносимых Постановлением № 390, можно ознакомиться в Постановлениях № 311, 312, 313.</w:t>
      </w:r>
    </w:p>
    <w:p w14:paraId="6CF03E61" w14:textId="7A9FFBFC" w:rsidR="00AA113D" w:rsidRDefault="00AA113D" w:rsidP="00AA113D">
      <w:pPr>
        <w:pStyle w:val="a3"/>
        <w:spacing w:line="276" w:lineRule="auto"/>
        <w:ind w:left="1429"/>
        <w:jc w:val="both"/>
        <w:rPr>
          <w:rFonts w:ascii="Times New Roman" w:hAnsi="Times New Roman" w:cs="Times New Roman"/>
          <w:sz w:val="28"/>
          <w:szCs w:val="28"/>
        </w:rPr>
      </w:pPr>
    </w:p>
    <w:p w14:paraId="6692F9DE" w14:textId="2F889549" w:rsidR="00DA52CC" w:rsidRDefault="00DA52CC" w:rsidP="00AA113D">
      <w:pPr>
        <w:pStyle w:val="a3"/>
        <w:spacing w:line="276" w:lineRule="auto"/>
        <w:ind w:left="1429"/>
        <w:jc w:val="both"/>
        <w:rPr>
          <w:rFonts w:ascii="Times New Roman" w:hAnsi="Times New Roman" w:cs="Times New Roman"/>
          <w:sz w:val="28"/>
          <w:szCs w:val="28"/>
        </w:rPr>
      </w:pPr>
    </w:p>
    <w:p w14:paraId="25D3F0FB" w14:textId="4ED09065" w:rsidR="00DA52CC" w:rsidRDefault="00DA52CC" w:rsidP="00AA113D">
      <w:pPr>
        <w:pStyle w:val="a3"/>
        <w:spacing w:line="276" w:lineRule="auto"/>
        <w:ind w:left="1429"/>
        <w:jc w:val="both"/>
        <w:rPr>
          <w:rFonts w:ascii="Times New Roman" w:hAnsi="Times New Roman" w:cs="Times New Roman"/>
          <w:sz w:val="28"/>
          <w:szCs w:val="28"/>
        </w:rPr>
      </w:pPr>
    </w:p>
    <w:p w14:paraId="324049E9" w14:textId="77777777" w:rsidR="00DA52CC" w:rsidRPr="004F5B1A" w:rsidRDefault="00DA52CC" w:rsidP="00AA113D">
      <w:pPr>
        <w:pStyle w:val="a3"/>
        <w:spacing w:line="276" w:lineRule="auto"/>
        <w:ind w:left="1429"/>
        <w:jc w:val="both"/>
        <w:rPr>
          <w:rFonts w:ascii="Times New Roman" w:hAnsi="Times New Roman" w:cs="Times New Roman"/>
          <w:sz w:val="28"/>
          <w:szCs w:val="28"/>
        </w:rPr>
      </w:pPr>
    </w:p>
    <w:p w14:paraId="42AE7997" w14:textId="6115236A" w:rsidR="009B2CC3" w:rsidRPr="004F5B1A" w:rsidRDefault="00AA113D" w:rsidP="00D756E2">
      <w:pPr>
        <w:pStyle w:val="a3"/>
        <w:spacing w:line="276" w:lineRule="auto"/>
        <w:ind w:left="0" w:firstLine="709"/>
        <w:jc w:val="both"/>
        <w:rPr>
          <w:rFonts w:ascii="Times New Roman" w:hAnsi="Times New Roman" w:cs="Times New Roman"/>
          <w:b/>
          <w:sz w:val="28"/>
          <w:szCs w:val="28"/>
        </w:rPr>
      </w:pPr>
      <w:r w:rsidRPr="004F5B1A">
        <w:rPr>
          <w:rFonts w:ascii="Times New Roman" w:hAnsi="Times New Roman" w:cs="Times New Roman"/>
          <w:b/>
          <w:sz w:val="28"/>
          <w:szCs w:val="28"/>
        </w:rPr>
        <w:lastRenderedPageBreak/>
        <w:t>7</w:t>
      </w:r>
      <w:r w:rsidR="00D756E2" w:rsidRPr="004F5B1A">
        <w:rPr>
          <w:rFonts w:ascii="Times New Roman" w:hAnsi="Times New Roman" w:cs="Times New Roman"/>
          <w:b/>
          <w:sz w:val="28"/>
          <w:szCs w:val="28"/>
        </w:rPr>
        <w:t xml:space="preserve">. Что нужно сделать для того, чтобы получить разрешение Минпромторга России на вывоз иностранного товара, подпадающего под действие Постановления № 312, в </w:t>
      </w:r>
      <w:r w:rsidR="0006036D" w:rsidRPr="004F5B1A">
        <w:rPr>
          <w:rFonts w:ascii="Times New Roman" w:hAnsi="Times New Roman" w:cs="Times New Roman"/>
          <w:b/>
          <w:sz w:val="28"/>
          <w:szCs w:val="28"/>
        </w:rPr>
        <w:t>ЕАЭС (кроме Республики Белоруссия)</w:t>
      </w:r>
      <w:r w:rsidR="00D756E2" w:rsidRPr="004F5B1A">
        <w:rPr>
          <w:rFonts w:ascii="Times New Roman" w:hAnsi="Times New Roman" w:cs="Times New Roman"/>
          <w:b/>
          <w:sz w:val="28"/>
          <w:szCs w:val="28"/>
        </w:rPr>
        <w:t>.</w:t>
      </w:r>
      <w:r w:rsidR="003E4739" w:rsidRPr="004F5B1A">
        <w:rPr>
          <w:rFonts w:ascii="Times New Roman" w:hAnsi="Times New Roman" w:cs="Times New Roman"/>
          <w:b/>
          <w:sz w:val="28"/>
          <w:szCs w:val="28"/>
        </w:rPr>
        <w:t xml:space="preserve"> </w:t>
      </w:r>
    </w:p>
    <w:p w14:paraId="6243A07D" w14:textId="4657FFD5" w:rsidR="0021036F" w:rsidRPr="004F5B1A" w:rsidRDefault="00BF4498" w:rsidP="0021036F">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Разрешительный порядок вывоза </w:t>
      </w:r>
      <w:hyperlink r:id="rId11" w:history="1">
        <w:r w:rsidRPr="004F5B1A">
          <w:rPr>
            <w:rStyle w:val="a4"/>
            <w:rFonts w:ascii="Times New Roman" w:hAnsi="Times New Roman" w:cs="Times New Roman"/>
            <w:sz w:val="28"/>
            <w:szCs w:val="28"/>
          </w:rPr>
          <w:t>установлен</w:t>
        </w:r>
      </w:hyperlink>
      <w:r w:rsidR="00CB66DB" w:rsidRPr="004F5B1A">
        <w:rPr>
          <w:rFonts w:ascii="Times New Roman" w:hAnsi="Times New Roman" w:cs="Times New Roman"/>
          <w:sz w:val="28"/>
          <w:szCs w:val="28"/>
        </w:rPr>
        <w:t xml:space="preserve"> Постановлением Правительства РФ № 312</w:t>
      </w:r>
      <w:r w:rsidRPr="004F5B1A">
        <w:rPr>
          <w:rFonts w:ascii="Times New Roman" w:hAnsi="Times New Roman" w:cs="Times New Roman"/>
          <w:sz w:val="28"/>
          <w:szCs w:val="28"/>
        </w:rPr>
        <w:t xml:space="preserve"> в отношении импортной продукции</w:t>
      </w:r>
      <w:r w:rsidR="00CB66DB" w:rsidRPr="004F5B1A">
        <w:rPr>
          <w:rFonts w:ascii="Times New Roman" w:hAnsi="Times New Roman" w:cs="Times New Roman"/>
          <w:sz w:val="28"/>
          <w:szCs w:val="28"/>
        </w:rPr>
        <w:t xml:space="preserve">, список которой можно найти в приложениях к </w:t>
      </w:r>
      <w:r w:rsidR="00F01882" w:rsidRPr="004F5B1A">
        <w:rPr>
          <w:rFonts w:ascii="Times New Roman" w:hAnsi="Times New Roman" w:cs="Times New Roman"/>
          <w:sz w:val="28"/>
          <w:szCs w:val="28"/>
        </w:rPr>
        <w:t>п</w:t>
      </w:r>
      <w:r w:rsidR="00CB66DB" w:rsidRPr="004F5B1A">
        <w:rPr>
          <w:rFonts w:ascii="Times New Roman" w:hAnsi="Times New Roman" w:cs="Times New Roman"/>
          <w:sz w:val="28"/>
          <w:szCs w:val="28"/>
        </w:rPr>
        <w:t xml:space="preserve">остановлению. </w:t>
      </w:r>
      <w:r w:rsidR="001179CA" w:rsidRPr="004F5B1A">
        <w:rPr>
          <w:rFonts w:ascii="Times New Roman" w:hAnsi="Times New Roman" w:cs="Times New Roman"/>
          <w:sz w:val="28"/>
          <w:szCs w:val="28"/>
        </w:rPr>
        <w:t>За каждой категорией товаров, согласно приложениям к Постановлению № 312, закреплено ведомство, ответственное</w:t>
      </w:r>
      <w:r w:rsidR="0021036F" w:rsidRPr="004F5B1A">
        <w:rPr>
          <w:rFonts w:ascii="Times New Roman" w:hAnsi="Times New Roman" w:cs="Times New Roman"/>
          <w:sz w:val="28"/>
          <w:szCs w:val="28"/>
        </w:rPr>
        <w:t xml:space="preserve"> за выдачу разрешений на вывоз. Перечень товаров, разрешения на вывоз которых выдает Минпромторг России, установлен в </w:t>
      </w:r>
      <w:hyperlink r:id="rId12" w:history="1">
        <w:r w:rsidR="0021036F" w:rsidRPr="004F5B1A">
          <w:rPr>
            <w:rStyle w:val="a4"/>
            <w:rFonts w:ascii="Times New Roman" w:hAnsi="Times New Roman" w:cs="Times New Roman"/>
            <w:sz w:val="28"/>
            <w:szCs w:val="28"/>
          </w:rPr>
          <w:t>приложении № 3</w:t>
        </w:r>
      </w:hyperlink>
      <w:r w:rsidR="0021036F" w:rsidRPr="004F5B1A">
        <w:rPr>
          <w:rFonts w:ascii="Times New Roman" w:hAnsi="Times New Roman" w:cs="Times New Roman"/>
          <w:sz w:val="28"/>
          <w:szCs w:val="28"/>
        </w:rPr>
        <w:t xml:space="preserve"> к Постановлению № 312.</w:t>
      </w:r>
    </w:p>
    <w:p w14:paraId="2D43782F" w14:textId="78BA95E3" w:rsidR="001179CA" w:rsidRPr="004F5B1A" w:rsidRDefault="0021036F" w:rsidP="00EB2447">
      <w:pPr>
        <w:spacing w:line="276" w:lineRule="auto"/>
        <w:ind w:firstLine="709"/>
        <w:jc w:val="both"/>
        <w:rPr>
          <w:rFonts w:ascii="Times New Roman" w:hAnsi="Times New Roman" w:cs="Times New Roman"/>
          <w:b/>
          <w:sz w:val="28"/>
          <w:szCs w:val="28"/>
        </w:rPr>
      </w:pPr>
      <w:r w:rsidRPr="004F5B1A">
        <w:rPr>
          <w:rFonts w:ascii="Times New Roman" w:hAnsi="Times New Roman" w:cs="Times New Roman"/>
          <w:sz w:val="28"/>
          <w:szCs w:val="28"/>
        </w:rPr>
        <w:t>С п</w:t>
      </w:r>
      <w:r w:rsidR="00F01882" w:rsidRPr="004F5B1A">
        <w:rPr>
          <w:rFonts w:ascii="Times New Roman" w:hAnsi="Times New Roman" w:cs="Times New Roman"/>
          <w:sz w:val="28"/>
          <w:szCs w:val="28"/>
        </w:rPr>
        <w:t>оряд</w:t>
      </w:r>
      <w:r w:rsidRPr="004F5B1A">
        <w:rPr>
          <w:rFonts w:ascii="Times New Roman" w:hAnsi="Times New Roman" w:cs="Times New Roman"/>
          <w:sz w:val="28"/>
          <w:szCs w:val="28"/>
        </w:rPr>
        <w:t>ком</w:t>
      </w:r>
      <w:r w:rsidR="001179CA" w:rsidRPr="004F5B1A">
        <w:rPr>
          <w:rFonts w:ascii="Times New Roman" w:hAnsi="Times New Roman" w:cs="Times New Roman"/>
          <w:sz w:val="28"/>
          <w:szCs w:val="28"/>
        </w:rPr>
        <w:t xml:space="preserve"> выдачи разрешений</w:t>
      </w:r>
      <w:r w:rsidR="00D6771B" w:rsidRPr="004F5B1A">
        <w:rPr>
          <w:rFonts w:ascii="Times New Roman" w:hAnsi="Times New Roman" w:cs="Times New Roman"/>
          <w:sz w:val="28"/>
          <w:szCs w:val="28"/>
        </w:rPr>
        <w:t xml:space="preserve"> на вывоз</w:t>
      </w:r>
      <w:r w:rsidR="001179CA" w:rsidRPr="004F5B1A">
        <w:rPr>
          <w:rFonts w:ascii="Times New Roman" w:hAnsi="Times New Roman" w:cs="Times New Roman"/>
          <w:sz w:val="28"/>
          <w:szCs w:val="28"/>
        </w:rPr>
        <w:t xml:space="preserve"> </w:t>
      </w:r>
      <w:hyperlink r:id="rId13" w:anchor="!fdjkghdfjhgjkfdhg4536346" w:history="1">
        <w:r w:rsidRPr="004F5B1A">
          <w:rPr>
            <w:rStyle w:val="a4"/>
            <w:rFonts w:ascii="Times New Roman" w:hAnsi="Times New Roman" w:cs="Times New Roman"/>
            <w:b/>
            <w:sz w:val="28"/>
            <w:szCs w:val="28"/>
          </w:rPr>
          <w:t>можно ознакомиться</w:t>
        </w:r>
      </w:hyperlink>
      <w:r w:rsidRPr="004F5B1A">
        <w:rPr>
          <w:rFonts w:ascii="Times New Roman" w:hAnsi="Times New Roman" w:cs="Times New Roman"/>
          <w:b/>
          <w:sz w:val="28"/>
          <w:szCs w:val="28"/>
        </w:rPr>
        <w:t xml:space="preserve"> </w:t>
      </w:r>
      <w:r w:rsidR="00AA113D" w:rsidRPr="004F5B1A">
        <w:rPr>
          <w:rFonts w:ascii="Times New Roman" w:hAnsi="Times New Roman" w:cs="Times New Roman"/>
          <w:b/>
          <w:sz w:val="28"/>
          <w:szCs w:val="28"/>
        </w:rPr>
        <w:t>на официальном сайте Минпромторга России.</w:t>
      </w:r>
    </w:p>
    <w:p w14:paraId="29150AEB" w14:textId="0463A868" w:rsidR="0006036D" w:rsidRPr="004F5B1A" w:rsidRDefault="0006036D" w:rsidP="00EB2447">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Заявление необходимо подавать или направлять </w:t>
      </w:r>
      <w:r w:rsidRPr="004F5B1A">
        <w:rPr>
          <w:rFonts w:ascii="Times New Roman" w:hAnsi="Times New Roman" w:cs="Times New Roman"/>
          <w:b/>
          <w:sz w:val="28"/>
          <w:szCs w:val="28"/>
        </w:rPr>
        <w:t>в бумажном виде</w:t>
      </w:r>
      <w:r w:rsidRPr="004F5B1A">
        <w:rPr>
          <w:rFonts w:ascii="Times New Roman" w:hAnsi="Times New Roman" w:cs="Times New Roman"/>
          <w:sz w:val="28"/>
          <w:szCs w:val="28"/>
        </w:rPr>
        <w:t xml:space="preserve"> по адресу: Пресненская набережная, д 10, стр 2, Москва, 125039. Адресат - Минпромторг России. Время работы экспедиции: понедельник - четверг с 9.00 до 17.00, пятница с 9.00 до 15.45, без перерыва на обед.</w:t>
      </w:r>
    </w:p>
    <w:p w14:paraId="28115717" w14:textId="77777777" w:rsidR="0006036D" w:rsidRPr="004F5B1A" w:rsidRDefault="0006036D" w:rsidP="00EB2447">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Заявление на получение разрешения на экспорт продукции иностранного происхождения подается </w:t>
      </w:r>
      <w:r w:rsidRPr="004F5B1A">
        <w:rPr>
          <w:rFonts w:ascii="Times New Roman" w:hAnsi="Times New Roman" w:cs="Times New Roman"/>
          <w:b/>
          <w:sz w:val="28"/>
          <w:szCs w:val="28"/>
        </w:rPr>
        <w:t>в свободной форме</w:t>
      </w:r>
      <w:r w:rsidRPr="004F5B1A">
        <w:rPr>
          <w:rFonts w:ascii="Times New Roman" w:hAnsi="Times New Roman" w:cs="Times New Roman"/>
          <w:sz w:val="28"/>
          <w:szCs w:val="28"/>
        </w:rPr>
        <w:t xml:space="preserve">. </w:t>
      </w:r>
    </w:p>
    <w:p w14:paraId="7E40468A" w14:textId="31D08880" w:rsidR="0006036D" w:rsidRPr="004F5B1A" w:rsidRDefault="0006036D" w:rsidP="00EB2447">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Разрешение на экспорт продукции иностранного происхождения выдается на безвозмездной основе.</w:t>
      </w:r>
    </w:p>
    <w:p w14:paraId="08EA1A29" w14:textId="18BE2DDB" w:rsidR="00724C45" w:rsidRPr="004F5B1A" w:rsidRDefault="00724C45" w:rsidP="00EB2447">
      <w:pPr>
        <w:spacing w:line="276" w:lineRule="auto"/>
        <w:ind w:firstLine="709"/>
        <w:jc w:val="both"/>
        <w:rPr>
          <w:rFonts w:ascii="Times New Roman" w:hAnsi="Times New Roman" w:cs="Times New Roman"/>
          <w:b/>
          <w:sz w:val="28"/>
          <w:szCs w:val="28"/>
        </w:rPr>
      </w:pPr>
      <w:r w:rsidRPr="004F5B1A">
        <w:rPr>
          <w:rFonts w:ascii="Times New Roman" w:hAnsi="Times New Roman" w:cs="Times New Roman"/>
          <w:b/>
          <w:sz w:val="28"/>
          <w:szCs w:val="28"/>
        </w:rPr>
        <w:t>8. Если я вывожу товар для личного использования, необходимо ли мне получать какие-либо разрешения или документы?</w:t>
      </w:r>
    </w:p>
    <w:p w14:paraId="5E08C442" w14:textId="41C38362" w:rsidR="0006036D" w:rsidRDefault="00724C45" w:rsidP="0006036D">
      <w:pPr>
        <w:spacing w:line="276" w:lineRule="auto"/>
        <w:ind w:firstLine="709"/>
        <w:jc w:val="both"/>
        <w:rPr>
          <w:rFonts w:ascii="Times New Roman" w:hAnsi="Times New Roman" w:cs="Times New Roman"/>
          <w:sz w:val="28"/>
          <w:szCs w:val="28"/>
        </w:rPr>
      </w:pPr>
      <w:r w:rsidRPr="004F5B1A">
        <w:rPr>
          <w:rFonts w:ascii="Times New Roman" w:hAnsi="Times New Roman" w:cs="Times New Roman"/>
          <w:sz w:val="28"/>
          <w:szCs w:val="28"/>
        </w:rPr>
        <w:t xml:space="preserve">Нет, ограничения </w:t>
      </w:r>
      <w:r w:rsidRPr="004F5B1A">
        <w:rPr>
          <w:rFonts w:ascii="Times New Roman" w:hAnsi="Times New Roman" w:cs="Times New Roman"/>
          <w:b/>
          <w:sz w:val="28"/>
          <w:szCs w:val="28"/>
        </w:rPr>
        <w:t>не распространяются</w:t>
      </w:r>
      <w:r w:rsidRPr="004F5B1A">
        <w:rPr>
          <w:rFonts w:ascii="Times New Roman" w:hAnsi="Times New Roman" w:cs="Times New Roman"/>
          <w:sz w:val="28"/>
          <w:szCs w:val="28"/>
        </w:rPr>
        <w:t xml:space="preserve"> на продукцию, вывозимую физическими лицами для личного использования.</w:t>
      </w:r>
    </w:p>
    <w:p w14:paraId="1B88B729" w14:textId="049CB257" w:rsidR="00686C7B" w:rsidRPr="00686C7B" w:rsidRDefault="00686C7B" w:rsidP="00686C7B">
      <w:pPr>
        <w:spacing w:line="276" w:lineRule="auto"/>
        <w:jc w:val="both"/>
        <w:rPr>
          <w:rFonts w:ascii="Times New Roman" w:hAnsi="Times New Roman" w:cs="Times New Roman"/>
          <w:b/>
          <w:bCs/>
          <w:sz w:val="28"/>
          <w:szCs w:val="28"/>
        </w:rPr>
      </w:pPr>
      <w:r w:rsidRPr="00686C7B">
        <w:rPr>
          <w:rFonts w:ascii="Times New Roman" w:hAnsi="Times New Roman" w:cs="Times New Roman"/>
          <w:b/>
          <w:bCs/>
          <w:sz w:val="28"/>
          <w:szCs w:val="28"/>
        </w:rPr>
        <w:t xml:space="preserve">9. </w:t>
      </w:r>
      <w:r w:rsidRPr="00686C7B">
        <w:rPr>
          <w:rFonts w:ascii="Times New Roman" w:hAnsi="Times New Roman" w:cs="Times New Roman"/>
          <w:b/>
          <w:bCs/>
          <w:sz w:val="28"/>
          <w:szCs w:val="28"/>
        </w:rPr>
        <w:t xml:space="preserve"> Есть ли требования к тексту доверенности при подаче Заявления в части наличия в нём исполнителя - Минпромторга России? Или достаточно приложить общую доверенность о представлении интересов организации в органах по сертификации, занимающихся оформлением разрешительной документации с правом подписи заявок на проведение работ и сопроводительной документации?</w:t>
      </w:r>
    </w:p>
    <w:p w14:paraId="55E31940" w14:textId="77777777" w:rsidR="00686C7B" w:rsidRPr="00686C7B" w:rsidRDefault="00686C7B" w:rsidP="00686C7B">
      <w:pPr>
        <w:spacing w:line="276" w:lineRule="auto"/>
        <w:ind w:firstLine="709"/>
        <w:jc w:val="both"/>
        <w:rPr>
          <w:rFonts w:ascii="Times New Roman" w:hAnsi="Times New Roman" w:cs="Times New Roman"/>
          <w:sz w:val="28"/>
          <w:szCs w:val="28"/>
        </w:rPr>
      </w:pPr>
      <w:r w:rsidRPr="00686C7B">
        <w:rPr>
          <w:rFonts w:ascii="Times New Roman" w:hAnsi="Times New Roman" w:cs="Times New Roman"/>
          <w:sz w:val="28"/>
          <w:szCs w:val="28"/>
        </w:rPr>
        <w:t xml:space="preserve">Согласно пункту 2 Порядка выдачи разрешений на вывоз за пределы территории РФ отдельных видов промышленной продукции по перечню согласно приложению № 3 к постановлению № 312, заявление составляется на русском языке, оформляется на бланке заявителя, подписывается заявителем (руководителем юридического лица, индивидуальным предпринимателем либо уполномоченным лицом с приложением доверенности, подписанной руководителем юридического </w:t>
      </w:r>
      <w:r w:rsidRPr="00686C7B">
        <w:rPr>
          <w:rFonts w:ascii="Times New Roman" w:hAnsi="Times New Roman" w:cs="Times New Roman"/>
          <w:sz w:val="28"/>
          <w:szCs w:val="28"/>
        </w:rPr>
        <w:lastRenderedPageBreak/>
        <w:t>лица или индивидуальным предпринимателем), заверяется печатью заявителя (при наличии), а также должно содержать дату и регистрационный (исходящий) номер. Дополнительных требований к доверенности не предусмотрено.</w:t>
      </w:r>
    </w:p>
    <w:p w14:paraId="0584C042" w14:textId="47BB6C48" w:rsidR="00686C7B" w:rsidRPr="00686C7B" w:rsidRDefault="00686C7B" w:rsidP="00686C7B">
      <w:pPr>
        <w:spacing w:line="276" w:lineRule="auto"/>
        <w:ind w:firstLine="709"/>
        <w:jc w:val="both"/>
        <w:rPr>
          <w:rFonts w:ascii="Times New Roman" w:hAnsi="Times New Roman" w:cs="Times New Roman"/>
          <w:b/>
          <w:bCs/>
          <w:sz w:val="28"/>
          <w:szCs w:val="28"/>
        </w:rPr>
      </w:pPr>
      <w:r w:rsidRPr="00686C7B">
        <w:rPr>
          <w:rFonts w:ascii="Times New Roman" w:hAnsi="Times New Roman" w:cs="Times New Roman"/>
          <w:b/>
          <w:bCs/>
          <w:sz w:val="28"/>
          <w:szCs w:val="28"/>
        </w:rPr>
        <w:t xml:space="preserve">10. </w:t>
      </w:r>
      <w:r w:rsidRPr="00686C7B">
        <w:rPr>
          <w:rFonts w:ascii="Times New Roman" w:hAnsi="Times New Roman" w:cs="Times New Roman"/>
          <w:b/>
          <w:bCs/>
          <w:sz w:val="28"/>
          <w:szCs w:val="28"/>
        </w:rPr>
        <w:t xml:space="preserve">Если с постановлением 312 ознакомились только 14.03, а отгрузка на Казахстан была 11.03 и 14.03 товаров, чьи ТНВЭД попадают под ограничения вывоза, предусмотрено ли какое-то административное наказание? </w:t>
      </w:r>
    </w:p>
    <w:p w14:paraId="62985BBE" w14:textId="77777777" w:rsidR="00686C7B" w:rsidRPr="00686C7B" w:rsidRDefault="00686C7B" w:rsidP="00686C7B">
      <w:pPr>
        <w:spacing w:line="276" w:lineRule="auto"/>
        <w:ind w:firstLine="709"/>
        <w:jc w:val="both"/>
        <w:rPr>
          <w:rFonts w:ascii="Times New Roman" w:hAnsi="Times New Roman" w:cs="Times New Roman"/>
          <w:sz w:val="28"/>
          <w:szCs w:val="28"/>
        </w:rPr>
      </w:pPr>
      <w:r w:rsidRPr="00686C7B">
        <w:rPr>
          <w:rFonts w:ascii="Times New Roman" w:hAnsi="Times New Roman" w:cs="Times New Roman"/>
          <w:sz w:val="28"/>
          <w:szCs w:val="28"/>
        </w:rPr>
        <w:t>Административного наказания не предусмотрено.</w:t>
      </w:r>
    </w:p>
    <w:p w14:paraId="695E3C96" w14:textId="0909C506" w:rsidR="00686C7B" w:rsidRPr="00686C7B" w:rsidRDefault="00686C7B" w:rsidP="00686C7B">
      <w:pPr>
        <w:spacing w:line="276" w:lineRule="auto"/>
        <w:ind w:firstLine="709"/>
        <w:jc w:val="both"/>
        <w:rPr>
          <w:rFonts w:ascii="Times New Roman" w:hAnsi="Times New Roman" w:cs="Times New Roman"/>
          <w:b/>
          <w:bCs/>
          <w:sz w:val="28"/>
          <w:szCs w:val="28"/>
        </w:rPr>
      </w:pPr>
      <w:r w:rsidRPr="00686C7B">
        <w:rPr>
          <w:rFonts w:cs="Segoe UI Emoji"/>
          <w:b/>
          <w:bCs/>
          <w:sz w:val="28"/>
          <w:szCs w:val="28"/>
        </w:rPr>
        <w:t>11.</w:t>
      </w:r>
      <w:r w:rsidRPr="00686C7B">
        <w:rPr>
          <w:rFonts w:ascii="Times New Roman" w:hAnsi="Times New Roman" w:cs="Times New Roman"/>
          <w:b/>
          <w:bCs/>
          <w:sz w:val="28"/>
          <w:szCs w:val="28"/>
        </w:rPr>
        <w:t xml:space="preserve"> У нас есть Заключение Минпромторга на нашу продукцию. Согласно п. 2 ПП312 ни каких дополнительных разрешений на вывоз продукции в Казахстан не требуется. Прошу уточнить, что необходимо предоставить на таможне для пересечения границы? Копию Заключения/Копию Заключения, заверенную изготовителем, или достаточно предоставить ссылку на сайт Реестра Минпромторга с информацией по заключению?</w:t>
      </w:r>
    </w:p>
    <w:p w14:paraId="4B5BF8C0" w14:textId="77777777" w:rsidR="00686C7B" w:rsidRPr="00686C7B" w:rsidRDefault="00686C7B" w:rsidP="00686C7B">
      <w:pPr>
        <w:spacing w:line="276" w:lineRule="auto"/>
        <w:ind w:firstLine="709"/>
        <w:jc w:val="both"/>
        <w:rPr>
          <w:rFonts w:ascii="Times New Roman" w:hAnsi="Times New Roman" w:cs="Times New Roman"/>
          <w:sz w:val="28"/>
          <w:szCs w:val="28"/>
        </w:rPr>
      </w:pPr>
      <w:r w:rsidRPr="00686C7B">
        <w:rPr>
          <w:rFonts w:ascii="Times New Roman" w:hAnsi="Times New Roman" w:cs="Times New Roman"/>
          <w:sz w:val="28"/>
          <w:szCs w:val="28"/>
        </w:rPr>
        <w:t>Согласно пункту 2 постановления № 312 разрешения не требуются в случае, если товары являются происходящими с территории РФ, сопровождаемые в том числе заключением о подтверждении производства промышленной продукции на территории РФ, выдаваемым в установленном порядке Минпромторгом России. Информация из реестра о выданных заключениях направляется Минпромторгом России в ФТС России. Однако на таможне заключение все же нужно иметь.</w:t>
      </w:r>
    </w:p>
    <w:p w14:paraId="41E4999D" w14:textId="70C7FE8E" w:rsidR="00686C7B" w:rsidRPr="00686C7B" w:rsidRDefault="00686C7B" w:rsidP="00686C7B">
      <w:pPr>
        <w:spacing w:line="276" w:lineRule="auto"/>
        <w:jc w:val="both"/>
        <w:rPr>
          <w:rFonts w:ascii="Times New Roman" w:hAnsi="Times New Roman" w:cs="Times New Roman"/>
          <w:b/>
          <w:bCs/>
          <w:sz w:val="28"/>
          <w:szCs w:val="28"/>
        </w:rPr>
      </w:pPr>
      <w:r w:rsidRPr="00686C7B">
        <w:rPr>
          <w:rFonts w:ascii="Times New Roman" w:hAnsi="Times New Roman" w:cs="Times New Roman"/>
          <w:b/>
          <w:bCs/>
          <w:sz w:val="28"/>
          <w:szCs w:val="28"/>
        </w:rPr>
        <w:t xml:space="preserve">12. </w:t>
      </w:r>
      <w:r w:rsidRPr="00686C7B">
        <w:rPr>
          <w:rFonts w:ascii="Times New Roman" w:hAnsi="Times New Roman" w:cs="Times New Roman"/>
          <w:b/>
          <w:bCs/>
          <w:sz w:val="28"/>
          <w:szCs w:val="28"/>
        </w:rPr>
        <w:t>А если код ТНВЭД в двух приложениях? В нашем случае в приложениях 3 и 5, в два министерства обращаться? Или на выбор?</w:t>
      </w:r>
    </w:p>
    <w:p w14:paraId="02E608C8" w14:textId="77777777" w:rsidR="00686C7B" w:rsidRPr="00686C7B" w:rsidRDefault="00686C7B" w:rsidP="00686C7B">
      <w:pPr>
        <w:spacing w:line="276" w:lineRule="auto"/>
        <w:ind w:firstLine="709"/>
        <w:jc w:val="both"/>
        <w:rPr>
          <w:rFonts w:ascii="Times New Roman" w:hAnsi="Times New Roman" w:cs="Times New Roman"/>
          <w:sz w:val="28"/>
          <w:szCs w:val="28"/>
        </w:rPr>
      </w:pPr>
      <w:r w:rsidRPr="00686C7B">
        <w:rPr>
          <w:rFonts w:ascii="Times New Roman" w:hAnsi="Times New Roman" w:cs="Times New Roman"/>
          <w:sz w:val="28"/>
          <w:szCs w:val="28"/>
        </w:rPr>
        <w:t>В настоящее время ведется работа по распределению кодов между ФОИВ. В случае принятия изменений указанная проблема будет решена.</w:t>
      </w:r>
    </w:p>
    <w:p w14:paraId="5EBECF22" w14:textId="7C8F0738" w:rsidR="00686C7B" w:rsidRPr="00686C7B" w:rsidRDefault="00686C7B" w:rsidP="00686C7B">
      <w:pPr>
        <w:spacing w:line="276" w:lineRule="auto"/>
        <w:ind w:firstLine="709"/>
        <w:jc w:val="both"/>
        <w:rPr>
          <w:rFonts w:ascii="Times New Roman" w:hAnsi="Times New Roman" w:cs="Times New Roman"/>
          <w:b/>
          <w:bCs/>
          <w:sz w:val="28"/>
          <w:szCs w:val="28"/>
        </w:rPr>
      </w:pPr>
      <w:r w:rsidRPr="00686C7B">
        <w:rPr>
          <w:rFonts w:cs="Segoe UI Emoji"/>
          <w:b/>
          <w:bCs/>
          <w:sz w:val="28"/>
          <w:szCs w:val="28"/>
        </w:rPr>
        <w:t>13.</w:t>
      </w:r>
      <w:r>
        <w:rPr>
          <w:rFonts w:cs="Segoe UI Emoji"/>
          <w:b/>
          <w:bCs/>
          <w:sz w:val="28"/>
          <w:szCs w:val="28"/>
        </w:rPr>
        <w:t xml:space="preserve"> </w:t>
      </w:r>
      <w:r w:rsidRPr="00686C7B">
        <w:rPr>
          <w:rFonts w:ascii="Times New Roman" w:hAnsi="Times New Roman" w:cs="Times New Roman"/>
          <w:b/>
          <w:bCs/>
          <w:sz w:val="28"/>
          <w:szCs w:val="28"/>
        </w:rPr>
        <w:t xml:space="preserve">Минпромторг будет выдавать разрешения только по приложению № 3 Постановления 312? У нас телекоммуникационное оборудование попадает в приложение № 4. </w:t>
      </w:r>
    </w:p>
    <w:p w14:paraId="4EA9F4A7" w14:textId="77777777" w:rsidR="00686C7B" w:rsidRPr="00686C7B" w:rsidRDefault="00686C7B" w:rsidP="00686C7B">
      <w:pPr>
        <w:spacing w:line="276" w:lineRule="auto"/>
        <w:ind w:firstLine="709"/>
        <w:jc w:val="both"/>
        <w:rPr>
          <w:rFonts w:ascii="Times New Roman" w:hAnsi="Times New Roman" w:cs="Times New Roman"/>
          <w:sz w:val="28"/>
          <w:szCs w:val="28"/>
        </w:rPr>
      </w:pPr>
      <w:r w:rsidRPr="00686C7B">
        <w:rPr>
          <w:rFonts w:ascii="Times New Roman" w:hAnsi="Times New Roman" w:cs="Times New Roman"/>
          <w:sz w:val="28"/>
          <w:szCs w:val="28"/>
        </w:rPr>
        <w:t>Минпромторг России осуществляет выдачу разрешений только на промпродукцию, включенную в приложение № 3.</w:t>
      </w:r>
    </w:p>
    <w:p w14:paraId="609A56AE" w14:textId="79A739EC" w:rsidR="00686C7B" w:rsidRPr="00686C7B" w:rsidRDefault="00686C7B" w:rsidP="00686C7B">
      <w:pPr>
        <w:spacing w:line="276" w:lineRule="auto"/>
        <w:ind w:firstLine="709"/>
        <w:jc w:val="both"/>
        <w:rPr>
          <w:rFonts w:ascii="Times New Roman" w:hAnsi="Times New Roman" w:cs="Times New Roman"/>
          <w:b/>
          <w:bCs/>
          <w:sz w:val="28"/>
          <w:szCs w:val="28"/>
        </w:rPr>
      </w:pPr>
      <w:r w:rsidRPr="00686C7B">
        <w:rPr>
          <w:rFonts w:cs="Segoe UI Emoji"/>
          <w:b/>
          <w:bCs/>
          <w:sz w:val="28"/>
          <w:szCs w:val="28"/>
        </w:rPr>
        <w:t xml:space="preserve">14. </w:t>
      </w:r>
      <w:r w:rsidRPr="00686C7B">
        <w:rPr>
          <w:rFonts w:ascii="Times New Roman" w:hAnsi="Times New Roman" w:cs="Times New Roman"/>
          <w:b/>
          <w:bCs/>
          <w:sz w:val="28"/>
          <w:szCs w:val="28"/>
        </w:rPr>
        <w:t>Подскажите, пожалуйста, какая ситуация с вывозом в Таджикистан? Если товар попадает по коду ТНВЭД в 313 постановление, приложение #3, вывоз будет запрещён? Товар произведён не в РФ и вывозится в Таджикистан не для продажи.</w:t>
      </w:r>
    </w:p>
    <w:p w14:paraId="1BFC3E4F" w14:textId="77777777" w:rsidR="00686C7B" w:rsidRPr="00686C7B" w:rsidRDefault="00686C7B" w:rsidP="00686C7B">
      <w:pPr>
        <w:spacing w:line="276" w:lineRule="auto"/>
        <w:ind w:firstLine="709"/>
        <w:jc w:val="both"/>
        <w:rPr>
          <w:rFonts w:ascii="Times New Roman" w:hAnsi="Times New Roman" w:cs="Times New Roman"/>
          <w:sz w:val="28"/>
          <w:szCs w:val="28"/>
        </w:rPr>
      </w:pPr>
    </w:p>
    <w:p w14:paraId="36EF2229" w14:textId="77777777" w:rsidR="00686C7B" w:rsidRPr="00686C7B" w:rsidRDefault="00686C7B" w:rsidP="00686C7B">
      <w:pPr>
        <w:spacing w:line="276" w:lineRule="auto"/>
        <w:ind w:firstLine="709"/>
        <w:jc w:val="both"/>
        <w:rPr>
          <w:rFonts w:ascii="Times New Roman" w:hAnsi="Times New Roman" w:cs="Times New Roman"/>
          <w:sz w:val="28"/>
          <w:szCs w:val="28"/>
        </w:rPr>
      </w:pPr>
      <w:r w:rsidRPr="00686C7B">
        <w:rPr>
          <w:rFonts w:ascii="Times New Roman" w:hAnsi="Times New Roman" w:cs="Times New Roman"/>
          <w:sz w:val="28"/>
          <w:szCs w:val="28"/>
        </w:rPr>
        <w:lastRenderedPageBreak/>
        <w:t>В соответствии с постановлением № 312 до 31 декабря 2022 г. включительно установлен разрешительный порядок вывоза за пределы территории Российской Федерации только на территории государств - членов Евразийского экономического союза. При вывозе продукции в Таджикистан действует запрет вывоза продукции в соответствии с постановлением № 311.</w:t>
      </w:r>
    </w:p>
    <w:p w14:paraId="4B0FBEF7" w14:textId="48F9991E" w:rsidR="00686C7B" w:rsidRPr="00686C7B" w:rsidRDefault="00686C7B" w:rsidP="00686C7B">
      <w:pPr>
        <w:spacing w:line="276" w:lineRule="auto"/>
        <w:ind w:firstLine="709"/>
        <w:jc w:val="both"/>
        <w:rPr>
          <w:rFonts w:ascii="Times New Roman" w:hAnsi="Times New Roman" w:cs="Times New Roman"/>
          <w:b/>
          <w:bCs/>
          <w:sz w:val="28"/>
          <w:szCs w:val="28"/>
        </w:rPr>
      </w:pPr>
      <w:r w:rsidRPr="00686C7B">
        <w:rPr>
          <w:rFonts w:cs="Segoe UI Emoji"/>
          <w:b/>
          <w:bCs/>
          <w:sz w:val="28"/>
          <w:szCs w:val="28"/>
        </w:rPr>
        <w:t xml:space="preserve">15. </w:t>
      </w:r>
      <w:r w:rsidRPr="00686C7B">
        <w:rPr>
          <w:rFonts w:ascii="Times New Roman" w:hAnsi="Times New Roman" w:cs="Times New Roman"/>
          <w:b/>
          <w:bCs/>
          <w:sz w:val="28"/>
          <w:szCs w:val="28"/>
        </w:rPr>
        <w:t xml:space="preserve">Порядок на б/у товар такой же? Кто подскажет? </w:t>
      </w:r>
    </w:p>
    <w:p w14:paraId="33EC86FF" w14:textId="77777777" w:rsidR="00686C7B" w:rsidRPr="00686C7B" w:rsidRDefault="00686C7B" w:rsidP="00686C7B">
      <w:pPr>
        <w:spacing w:line="276" w:lineRule="auto"/>
        <w:ind w:firstLine="709"/>
        <w:jc w:val="both"/>
        <w:rPr>
          <w:rFonts w:ascii="Times New Roman" w:hAnsi="Times New Roman" w:cs="Times New Roman"/>
          <w:sz w:val="28"/>
          <w:szCs w:val="28"/>
        </w:rPr>
      </w:pPr>
      <w:r w:rsidRPr="00686C7B">
        <w:rPr>
          <w:rFonts w:ascii="Times New Roman" w:hAnsi="Times New Roman" w:cs="Times New Roman"/>
          <w:sz w:val="28"/>
          <w:szCs w:val="28"/>
        </w:rPr>
        <w:t>В постановлении № 312 нет разделения на товары б/у или новые.</w:t>
      </w:r>
    </w:p>
    <w:p w14:paraId="6D2551B5" w14:textId="52462D09" w:rsidR="00686C7B" w:rsidRPr="00686C7B" w:rsidRDefault="00686C7B" w:rsidP="00686C7B">
      <w:pPr>
        <w:spacing w:line="276" w:lineRule="auto"/>
        <w:ind w:firstLine="709"/>
        <w:jc w:val="both"/>
        <w:rPr>
          <w:rFonts w:ascii="Times New Roman" w:hAnsi="Times New Roman" w:cs="Times New Roman"/>
          <w:b/>
          <w:bCs/>
          <w:sz w:val="28"/>
          <w:szCs w:val="28"/>
        </w:rPr>
      </w:pPr>
      <w:r w:rsidRPr="00686C7B">
        <w:rPr>
          <w:rFonts w:cs="Segoe UI Emoji"/>
          <w:b/>
          <w:bCs/>
          <w:sz w:val="28"/>
          <w:szCs w:val="28"/>
        </w:rPr>
        <w:t xml:space="preserve">16. </w:t>
      </w:r>
      <w:r w:rsidRPr="00686C7B">
        <w:rPr>
          <w:rFonts w:ascii="Times New Roman" w:hAnsi="Times New Roman" w:cs="Times New Roman"/>
          <w:b/>
          <w:bCs/>
          <w:sz w:val="28"/>
          <w:szCs w:val="28"/>
        </w:rPr>
        <w:t>Подскажите, один из альтернативных документов о российском происхождении товара на вывоз на российский товар - действующее годовое заключение Минпромторга при отгрузке направляется с пакетом отгрузочных документов в виде заверенной поставщиком копии? СТ1, разрешение на иностранный товар оформляется на отгрузку, а данный документ оформлен на всю номенклатуру и не является разовым документов с указанием количества отгружаемого товара.</w:t>
      </w:r>
    </w:p>
    <w:p w14:paraId="19C65835" w14:textId="77777777" w:rsidR="00686C7B" w:rsidRPr="00686C7B" w:rsidRDefault="00686C7B" w:rsidP="00686C7B">
      <w:pPr>
        <w:spacing w:line="276" w:lineRule="auto"/>
        <w:ind w:firstLine="709"/>
        <w:jc w:val="both"/>
        <w:rPr>
          <w:rFonts w:ascii="Times New Roman" w:hAnsi="Times New Roman" w:cs="Times New Roman"/>
          <w:sz w:val="28"/>
          <w:szCs w:val="28"/>
        </w:rPr>
      </w:pPr>
      <w:r w:rsidRPr="00686C7B">
        <w:rPr>
          <w:rFonts w:ascii="Times New Roman" w:hAnsi="Times New Roman" w:cs="Times New Roman"/>
          <w:sz w:val="28"/>
          <w:szCs w:val="28"/>
        </w:rPr>
        <w:t>Заключение должно быть в пакете документов на каждую партию.</w:t>
      </w:r>
    </w:p>
    <w:p w14:paraId="7A3AECFF" w14:textId="234AED69" w:rsidR="00686C7B" w:rsidRPr="00686C7B" w:rsidRDefault="00686C7B" w:rsidP="00686C7B">
      <w:pPr>
        <w:spacing w:line="276" w:lineRule="auto"/>
        <w:ind w:firstLine="709"/>
        <w:jc w:val="both"/>
        <w:rPr>
          <w:rFonts w:ascii="Times New Roman" w:hAnsi="Times New Roman" w:cs="Times New Roman"/>
          <w:b/>
          <w:bCs/>
          <w:sz w:val="28"/>
          <w:szCs w:val="28"/>
        </w:rPr>
      </w:pPr>
      <w:r w:rsidRPr="00686C7B">
        <w:rPr>
          <w:rFonts w:ascii="Times New Roman" w:hAnsi="Times New Roman" w:cs="Times New Roman"/>
          <w:b/>
          <w:bCs/>
          <w:sz w:val="28"/>
          <w:szCs w:val="28"/>
        </w:rPr>
        <w:t xml:space="preserve">17. </w:t>
      </w:r>
      <w:r w:rsidRPr="00686C7B">
        <w:rPr>
          <w:rFonts w:ascii="Times New Roman" w:hAnsi="Times New Roman" w:cs="Times New Roman"/>
          <w:b/>
          <w:bCs/>
          <w:sz w:val="28"/>
          <w:szCs w:val="28"/>
        </w:rPr>
        <w:t>Как узнать, что заявления на получение разрешения на вывоз получены и переданы в соответствующий департамент? Кто будет уведомлять о готовности разрешения?</w:t>
      </w:r>
    </w:p>
    <w:p w14:paraId="21CF84ED" w14:textId="77777777" w:rsidR="00686C7B" w:rsidRPr="00686C7B" w:rsidRDefault="00686C7B" w:rsidP="00686C7B">
      <w:pPr>
        <w:spacing w:line="276" w:lineRule="auto"/>
        <w:ind w:firstLine="709"/>
        <w:jc w:val="both"/>
        <w:rPr>
          <w:rFonts w:ascii="Times New Roman" w:hAnsi="Times New Roman" w:cs="Times New Roman"/>
          <w:sz w:val="28"/>
          <w:szCs w:val="28"/>
        </w:rPr>
      </w:pPr>
      <w:r w:rsidRPr="00686C7B">
        <w:rPr>
          <w:rFonts w:ascii="Times New Roman" w:hAnsi="Times New Roman" w:cs="Times New Roman"/>
          <w:sz w:val="28"/>
          <w:szCs w:val="28"/>
        </w:rPr>
        <w:t>Информацию можно получить по общему справочному телефону Минпромторга России по номеру исходящего документа. В ходе работы с заявлением сотрудники отраслевого Департамента могут связываться с заявителем.</w:t>
      </w:r>
    </w:p>
    <w:p w14:paraId="623600EC" w14:textId="7108A95E" w:rsidR="00686C7B" w:rsidRPr="00686C7B" w:rsidRDefault="00686C7B" w:rsidP="00686C7B">
      <w:pPr>
        <w:spacing w:line="276" w:lineRule="auto"/>
        <w:ind w:firstLine="709"/>
        <w:jc w:val="both"/>
        <w:rPr>
          <w:rFonts w:ascii="Times New Roman" w:hAnsi="Times New Roman" w:cs="Times New Roman"/>
          <w:b/>
          <w:bCs/>
          <w:sz w:val="28"/>
          <w:szCs w:val="28"/>
        </w:rPr>
      </w:pPr>
      <w:r w:rsidRPr="00686C7B">
        <w:rPr>
          <w:rFonts w:cs="Segoe UI Emoji"/>
          <w:b/>
          <w:bCs/>
          <w:sz w:val="28"/>
          <w:szCs w:val="28"/>
        </w:rPr>
        <w:t xml:space="preserve">18. </w:t>
      </w:r>
      <w:r w:rsidRPr="00686C7B">
        <w:rPr>
          <w:rFonts w:ascii="Times New Roman" w:hAnsi="Times New Roman" w:cs="Times New Roman"/>
          <w:b/>
          <w:bCs/>
          <w:sz w:val="28"/>
          <w:szCs w:val="28"/>
        </w:rPr>
        <w:t>Если с территории РФ вывозит товар в Казахстан покупатель (самовывоз), то разрешение на вывоз все равно российскому поставщику получать в общем порядке?</w:t>
      </w:r>
    </w:p>
    <w:p w14:paraId="229501C5" w14:textId="77777777" w:rsidR="00686C7B" w:rsidRPr="00686C7B" w:rsidRDefault="00686C7B" w:rsidP="00686C7B">
      <w:pPr>
        <w:spacing w:line="276" w:lineRule="auto"/>
        <w:ind w:firstLine="709"/>
        <w:jc w:val="both"/>
        <w:rPr>
          <w:rFonts w:ascii="Times New Roman" w:hAnsi="Times New Roman" w:cs="Times New Roman"/>
          <w:sz w:val="28"/>
          <w:szCs w:val="28"/>
        </w:rPr>
      </w:pPr>
      <w:r w:rsidRPr="00686C7B">
        <w:rPr>
          <w:rFonts w:ascii="Times New Roman" w:hAnsi="Times New Roman" w:cs="Times New Roman"/>
          <w:sz w:val="28"/>
          <w:szCs w:val="28"/>
        </w:rPr>
        <w:t>Разрешение необходимо на товар, включенный в приложения к постановлению № 312 независимо от перевозчика.</w:t>
      </w:r>
    </w:p>
    <w:p w14:paraId="26BE0859" w14:textId="43AB9CC8" w:rsidR="00686C7B" w:rsidRPr="00686C7B" w:rsidRDefault="00686C7B" w:rsidP="00686C7B">
      <w:pPr>
        <w:spacing w:line="276" w:lineRule="auto"/>
        <w:ind w:firstLine="709"/>
        <w:jc w:val="both"/>
        <w:rPr>
          <w:rFonts w:ascii="Times New Roman" w:hAnsi="Times New Roman" w:cs="Times New Roman"/>
          <w:b/>
          <w:bCs/>
          <w:sz w:val="28"/>
          <w:szCs w:val="28"/>
        </w:rPr>
      </w:pPr>
      <w:r w:rsidRPr="00686C7B">
        <w:rPr>
          <w:rFonts w:ascii="Times New Roman" w:hAnsi="Times New Roman" w:cs="Times New Roman"/>
          <w:b/>
          <w:bCs/>
          <w:sz w:val="28"/>
          <w:szCs w:val="28"/>
        </w:rPr>
        <w:t xml:space="preserve">19. </w:t>
      </w:r>
      <w:r w:rsidRPr="00686C7B">
        <w:rPr>
          <w:rFonts w:ascii="Times New Roman" w:hAnsi="Times New Roman" w:cs="Times New Roman"/>
          <w:b/>
          <w:bCs/>
          <w:sz w:val="28"/>
          <w:szCs w:val="28"/>
        </w:rPr>
        <w:t>Подскажите, кто столкнулся сейчас отправляем экспорт в Узбекистан, машина идёт через Казахстан, раньше оформляли сертификат для Узбекистана общей формы, а сейчас, наверное, надо и СТ-1 для таможенных органов?</w:t>
      </w:r>
    </w:p>
    <w:p w14:paraId="056306B4" w14:textId="77777777" w:rsidR="00686C7B" w:rsidRPr="00686C7B" w:rsidRDefault="00686C7B" w:rsidP="00686C7B">
      <w:pPr>
        <w:spacing w:line="276" w:lineRule="auto"/>
        <w:ind w:firstLine="709"/>
        <w:jc w:val="both"/>
        <w:rPr>
          <w:rFonts w:ascii="Times New Roman" w:hAnsi="Times New Roman" w:cs="Times New Roman"/>
          <w:sz w:val="28"/>
          <w:szCs w:val="28"/>
        </w:rPr>
      </w:pPr>
      <w:r w:rsidRPr="00686C7B">
        <w:rPr>
          <w:rFonts w:ascii="Times New Roman" w:hAnsi="Times New Roman" w:cs="Times New Roman"/>
          <w:sz w:val="28"/>
          <w:szCs w:val="28"/>
        </w:rPr>
        <w:t xml:space="preserve">Согласно пункту 2 постановления № 312 разрешительный порядок не распространяется на товары, происходящие с территории РФ, сопровождаемые сертификатом о происхождении товара по форме СТ-1 или иным сертификатом, подтверждающим российское происхождение товара, оформленным уполномоченной на выдачу данных сертификатов организацией, либо заключением о </w:t>
      </w:r>
      <w:r w:rsidRPr="00686C7B">
        <w:rPr>
          <w:rFonts w:ascii="Times New Roman" w:hAnsi="Times New Roman" w:cs="Times New Roman"/>
          <w:sz w:val="28"/>
          <w:szCs w:val="28"/>
        </w:rPr>
        <w:lastRenderedPageBreak/>
        <w:t>подтверждении производства промышленной продукции на территории РФ, выдаваемым в установленном порядке Минпромторгом России. Таким образом, сертификат общей формы также должен подойти.</w:t>
      </w:r>
    </w:p>
    <w:p w14:paraId="2D52DC8E" w14:textId="64F3BE92" w:rsidR="00686C7B" w:rsidRPr="00686C7B" w:rsidRDefault="00686C7B" w:rsidP="00686C7B">
      <w:pPr>
        <w:spacing w:line="276" w:lineRule="auto"/>
        <w:ind w:firstLine="709"/>
        <w:jc w:val="both"/>
        <w:rPr>
          <w:rFonts w:ascii="Times New Roman" w:hAnsi="Times New Roman" w:cs="Times New Roman"/>
          <w:b/>
          <w:bCs/>
          <w:sz w:val="28"/>
          <w:szCs w:val="28"/>
        </w:rPr>
      </w:pPr>
      <w:r w:rsidRPr="00686C7B">
        <w:rPr>
          <w:rFonts w:cs="Segoe UI Emoji"/>
          <w:b/>
          <w:bCs/>
          <w:sz w:val="28"/>
          <w:szCs w:val="28"/>
        </w:rPr>
        <w:t xml:space="preserve">20. </w:t>
      </w:r>
      <w:r w:rsidRPr="00686C7B">
        <w:rPr>
          <w:rFonts w:ascii="Times New Roman" w:hAnsi="Times New Roman" w:cs="Times New Roman"/>
          <w:b/>
          <w:bCs/>
          <w:sz w:val="28"/>
          <w:szCs w:val="28"/>
        </w:rPr>
        <w:t>Подать заявление на разрешение на вывоз, может не продавец (резидент РФ), а получатель (покупатель), груза из ЕАЭС? В случае, когда товар вывозится самовывозом со склада в РФ.</w:t>
      </w:r>
    </w:p>
    <w:p w14:paraId="04940D7D" w14:textId="695D7463" w:rsidR="00686C7B" w:rsidRPr="004F5B1A" w:rsidRDefault="00686C7B" w:rsidP="00686C7B">
      <w:pPr>
        <w:spacing w:line="276" w:lineRule="auto"/>
        <w:ind w:firstLine="709"/>
        <w:jc w:val="both"/>
        <w:rPr>
          <w:rFonts w:ascii="Times New Roman" w:hAnsi="Times New Roman" w:cs="Times New Roman"/>
          <w:sz w:val="28"/>
          <w:szCs w:val="28"/>
        </w:rPr>
      </w:pPr>
      <w:r w:rsidRPr="00686C7B">
        <w:rPr>
          <w:rFonts w:ascii="Times New Roman" w:hAnsi="Times New Roman" w:cs="Times New Roman"/>
          <w:sz w:val="28"/>
          <w:szCs w:val="28"/>
        </w:rPr>
        <w:t>Согласно пункту 1 Порядка заявление на выдачу разрешений на вывоз отдельных видов промышленной продукции подается юридическим лицом или индивидуальным предпринимателем независимо от страны пребывания.</w:t>
      </w:r>
    </w:p>
    <w:sectPr w:rsidR="00686C7B" w:rsidRPr="004F5B1A" w:rsidSect="009A5692">
      <w:headerReference w:type="defaul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EFF3" w14:textId="77777777" w:rsidR="00285A86" w:rsidRDefault="00285A86" w:rsidP="009A5692">
      <w:pPr>
        <w:spacing w:after="0" w:line="240" w:lineRule="auto"/>
      </w:pPr>
      <w:r>
        <w:separator/>
      </w:r>
    </w:p>
  </w:endnote>
  <w:endnote w:type="continuationSeparator" w:id="0">
    <w:p w14:paraId="3C78F744" w14:textId="77777777" w:rsidR="00285A86" w:rsidRDefault="00285A86" w:rsidP="009A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547D" w14:textId="77777777" w:rsidR="00285A86" w:rsidRDefault="00285A86" w:rsidP="009A5692">
      <w:pPr>
        <w:spacing w:after="0" w:line="240" w:lineRule="auto"/>
      </w:pPr>
      <w:r>
        <w:separator/>
      </w:r>
    </w:p>
  </w:footnote>
  <w:footnote w:type="continuationSeparator" w:id="0">
    <w:p w14:paraId="238AC015" w14:textId="77777777" w:rsidR="00285A86" w:rsidRDefault="00285A86" w:rsidP="009A5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557788249"/>
      <w:docPartObj>
        <w:docPartGallery w:val="Page Numbers (Top of Page)"/>
        <w:docPartUnique/>
      </w:docPartObj>
    </w:sdtPr>
    <w:sdtEndPr/>
    <w:sdtContent>
      <w:p w14:paraId="0B4860C6" w14:textId="37993D34" w:rsidR="009A5692" w:rsidRPr="009A5692" w:rsidRDefault="009A5692" w:rsidP="009A5692">
        <w:pPr>
          <w:pStyle w:val="a9"/>
          <w:jc w:val="center"/>
          <w:rPr>
            <w:rFonts w:ascii="Times New Roman" w:hAnsi="Times New Roman" w:cs="Times New Roman"/>
            <w:sz w:val="24"/>
          </w:rPr>
        </w:pPr>
        <w:r w:rsidRPr="009A5692">
          <w:rPr>
            <w:rFonts w:ascii="Times New Roman" w:hAnsi="Times New Roman" w:cs="Times New Roman"/>
            <w:sz w:val="24"/>
          </w:rPr>
          <w:fldChar w:fldCharType="begin"/>
        </w:r>
        <w:r w:rsidRPr="009A5692">
          <w:rPr>
            <w:rFonts w:ascii="Times New Roman" w:hAnsi="Times New Roman" w:cs="Times New Roman"/>
            <w:sz w:val="24"/>
          </w:rPr>
          <w:instrText>PAGE   \* MERGEFORMAT</w:instrText>
        </w:r>
        <w:r w:rsidRPr="009A5692">
          <w:rPr>
            <w:rFonts w:ascii="Times New Roman" w:hAnsi="Times New Roman" w:cs="Times New Roman"/>
            <w:sz w:val="24"/>
          </w:rPr>
          <w:fldChar w:fldCharType="separate"/>
        </w:r>
        <w:r w:rsidR="004F5B1A">
          <w:rPr>
            <w:rFonts w:ascii="Times New Roman" w:hAnsi="Times New Roman" w:cs="Times New Roman"/>
            <w:noProof/>
            <w:sz w:val="24"/>
          </w:rPr>
          <w:t>6</w:t>
        </w:r>
        <w:r w:rsidRPr="009A5692">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B5F91"/>
    <w:multiLevelType w:val="hybridMultilevel"/>
    <w:tmpl w:val="12DCE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4E069AA"/>
    <w:multiLevelType w:val="hybridMultilevel"/>
    <w:tmpl w:val="D25E1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84434B4"/>
    <w:multiLevelType w:val="hybridMultilevel"/>
    <w:tmpl w:val="59965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0B643C1"/>
    <w:multiLevelType w:val="multilevel"/>
    <w:tmpl w:val="F8D2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682102"/>
    <w:multiLevelType w:val="hybridMultilevel"/>
    <w:tmpl w:val="FF0628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AC7895"/>
    <w:multiLevelType w:val="hybridMultilevel"/>
    <w:tmpl w:val="5C12A204"/>
    <w:lvl w:ilvl="0" w:tplc="84CE3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5E6132"/>
    <w:multiLevelType w:val="hybridMultilevel"/>
    <w:tmpl w:val="0D7A6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E861FE"/>
    <w:multiLevelType w:val="hybridMultilevel"/>
    <w:tmpl w:val="4EC2D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55A5D8B"/>
    <w:multiLevelType w:val="hybridMultilevel"/>
    <w:tmpl w:val="B82CE246"/>
    <w:lvl w:ilvl="0" w:tplc="84CE3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07184512">
    <w:abstractNumId w:val="6"/>
  </w:num>
  <w:num w:numId="2" w16cid:durableId="426077149">
    <w:abstractNumId w:val="8"/>
  </w:num>
  <w:num w:numId="3" w16cid:durableId="1688632336">
    <w:abstractNumId w:val="5"/>
  </w:num>
  <w:num w:numId="4" w16cid:durableId="1604530711">
    <w:abstractNumId w:val="3"/>
  </w:num>
  <w:num w:numId="5" w16cid:durableId="373505819">
    <w:abstractNumId w:val="7"/>
  </w:num>
  <w:num w:numId="6" w16cid:durableId="636767672">
    <w:abstractNumId w:val="2"/>
  </w:num>
  <w:num w:numId="7" w16cid:durableId="1990862607">
    <w:abstractNumId w:val="0"/>
  </w:num>
  <w:num w:numId="8" w16cid:durableId="1969816097">
    <w:abstractNumId w:val="1"/>
  </w:num>
  <w:num w:numId="9" w16cid:durableId="2092892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C3"/>
    <w:rsid w:val="00056A59"/>
    <w:rsid w:val="0006036D"/>
    <w:rsid w:val="000A4188"/>
    <w:rsid w:val="000D7102"/>
    <w:rsid w:val="001179CA"/>
    <w:rsid w:val="00122222"/>
    <w:rsid w:val="0021036F"/>
    <w:rsid w:val="0024375E"/>
    <w:rsid w:val="00285A86"/>
    <w:rsid w:val="002970DC"/>
    <w:rsid w:val="002E4285"/>
    <w:rsid w:val="003E4739"/>
    <w:rsid w:val="004F5B1A"/>
    <w:rsid w:val="005F1A1F"/>
    <w:rsid w:val="005F5C3F"/>
    <w:rsid w:val="00686C7B"/>
    <w:rsid w:val="00724C45"/>
    <w:rsid w:val="00744292"/>
    <w:rsid w:val="008502B4"/>
    <w:rsid w:val="008A0D9A"/>
    <w:rsid w:val="008D0F61"/>
    <w:rsid w:val="009A0DE4"/>
    <w:rsid w:val="009A5692"/>
    <w:rsid w:val="009A6090"/>
    <w:rsid w:val="009B2CC3"/>
    <w:rsid w:val="00A37464"/>
    <w:rsid w:val="00AA113D"/>
    <w:rsid w:val="00AD7CD8"/>
    <w:rsid w:val="00BE28E2"/>
    <w:rsid w:val="00BF4498"/>
    <w:rsid w:val="00C528C7"/>
    <w:rsid w:val="00C65C5D"/>
    <w:rsid w:val="00CB66DB"/>
    <w:rsid w:val="00D6771B"/>
    <w:rsid w:val="00D756E2"/>
    <w:rsid w:val="00D91A62"/>
    <w:rsid w:val="00DA52CC"/>
    <w:rsid w:val="00E201B5"/>
    <w:rsid w:val="00E35C3D"/>
    <w:rsid w:val="00E412F8"/>
    <w:rsid w:val="00E84E07"/>
    <w:rsid w:val="00EB2447"/>
    <w:rsid w:val="00F01882"/>
    <w:rsid w:val="00F13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5B6D"/>
  <w15:chartTrackingRefBased/>
  <w15:docId w15:val="{EB8F3A85-2695-45C8-8085-2B6840FD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CC3"/>
    <w:pPr>
      <w:ind w:left="720"/>
      <w:contextualSpacing/>
    </w:pPr>
  </w:style>
  <w:style w:type="character" w:styleId="a4">
    <w:name w:val="Hyperlink"/>
    <w:basedOn w:val="a0"/>
    <w:uiPriority w:val="99"/>
    <w:unhideWhenUsed/>
    <w:rsid w:val="003E4739"/>
    <w:rPr>
      <w:color w:val="0563C1" w:themeColor="hyperlink"/>
      <w:u w:val="single"/>
    </w:rPr>
  </w:style>
  <w:style w:type="character" w:styleId="a5">
    <w:name w:val="FollowedHyperlink"/>
    <w:basedOn w:val="a0"/>
    <w:uiPriority w:val="99"/>
    <w:semiHidden/>
    <w:unhideWhenUsed/>
    <w:rsid w:val="003E4739"/>
    <w:rPr>
      <w:color w:val="954F72" w:themeColor="followedHyperlink"/>
      <w:u w:val="single"/>
    </w:rPr>
  </w:style>
  <w:style w:type="paragraph" w:styleId="a6">
    <w:name w:val="No Spacing"/>
    <w:uiPriority w:val="1"/>
    <w:qFormat/>
    <w:rsid w:val="005F5C3F"/>
    <w:pPr>
      <w:spacing w:after="0" w:line="240" w:lineRule="auto"/>
    </w:pPr>
  </w:style>
  <w:style w:type="paragraph" w:styleId="a7">
    <w:name w:val="Normal (Web)"/>
    <w:basedOn w:val="a"/>
    <w:uiPriority w:val="99"/>
    <w:semiHidden/>
    <w:unhideWhenUsed/>
    <w:rsid w:val="00F13F15"/>
    <w:rPr>
      <w:rFonts w:ascii="Times New Roman" w:hAnsi="Times New Roman" w:cs="Times New Roman"/>
      <w:sz w:val="24"/>
      <w:szCs w:val="24"/>
    </w:rPr>
  </w:style>
  <w:style w:type="paragraph" w:styleId="a8">
    <w:name w:val="Revision"/>
    <w:hidden/>
    <w:uiPriority w:val="99"/>
    <w:semiHidden/>
    <w:rsid w:val="008502B4"/>
    <w:pPr>
      <w:spacing w:after="0" w:line="240" w:lineRule="auto"/>
    </w:pPr>
  </w:style>
  <w:style w:type="paragraph" w:styleId="a9">
    <w:name w:val="header"/>
    <w:basedOn w:val="a"/>
    <w:link w:val="aa"/>
    <w:uiPriority w:val="99"/>
    <w:unhideWhenUsed/>
    <w:rsid w:val="009A569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5692"/>
  </w:style>
  <w:style w:type="paragraph" w:styleId="ab">
    <w:name w:val="footer"/>
    <w:basedOn w:val="a"/>
    <w:link w:val="ac"/>
    <w:uiPriority w:val="99"/>
    <w:unhideWhenUsed/>
    <w:rsid w:val="009A56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3609">
      <w:bodyDiv w:val="1"/>
      <w:marLeft w:val="0"/>
      <w:marRight w:val="0"/>
      <w:marTop w:val="0"/>
      <w:marBottom w:val="0"/>
      <w:divBdr>
        <w:top w:val="none" w:sz="0" w:space="0" w:color="auto"/>
        <w:left w:val="none" w:sz="0" w:space="0" w:color="auto"/>
        <w:bottom w:val="none" w:sz="0" w:space="0" w:color="auto"/>
        <w:right w:val="none" w:sz="0" w:space="0" w:color="auto"/>
      </w:divBdr>
      <w:divsChild>
        <w:div w:id="1883856537">
          <w:marLeft w:val="0"/>
          <w:marRight w:val="0"/>
          <w:marTop w:val="0"/>
          <w:marBottom w:val="0"/>
          <w:divBdr>
            <w:top w:val="none" w:sz="0" w:space="0" w:color="auto"/>
            <w:left w:val="none" w:sz="0" w:space="0" w:color="auto"/>
            <w:bottom w:val="none" w:sz="0" w:space="0" w:color="auto"/>
            <w:right w:val="none" w:sz="0" w:space="0" w:color="auto"/>
          </w:divBdr>
          <w:divsChild>
            <w:div w:id="1937975879">
              <w:marLeft w:val="0"/>
              <w:marRight w:val="0"/>
              <w:marTop w:val="0"/>
              <w:marBottom w:val="0"/>
              <w:divBdr>
                <w:top w:val="none" w:sz="0" w:space="0" w:color="auto"/>
                <w:left w:val="none" w:sz="0" w:space="0" w:color="auto"/>
                <w:bottom w:val="none" w:sz="0" w:space="0" w:color="auto"/>
                <w:right w:val="none" w:sz="0" w:space="0" w:color="auto"/>
              </w:divBdr>
              <w:divsChild>
                <w:div w:id="1761297229">
                  <w:marLeft w:val="0"/>
                  <w:marRight w:val="0"/>
                  <w:marTop w:val="0"/>
                  <w:marBottom w:val="0"/>
                  <w:divBdr>
                    <w:top w:val="none" w:sz="0" w:space="0" w:color="auto"/>
                    <w:left w:val="none" w:sz="0" w:space="0" w:color="auto"/>
                    <w:bottom w:val="none" w:sz="0" w:space="0" w:color="auto"/>
                    <w:right w:val="none" w:sz="0" w:space="0" w:color="auto"/>
                  </w:divBdr>
                  <w:divsChild>
                    <w:div w:id="985665259">
                      <w:marLeft w:val="0"/>
                      <w:marRight w:val="0"/>
                      <w:marTop w:val="0"/>
                      <w:marBottom w:val="0"/>
                      <w:divBdr>
                        <w:top w:val="none" w:sz="0" w:space="0" w:color="auto"/>
                        <w:left w:val="none" w:sz="0" w:space="0" w:color="auto"/>
                        <w:bottom w:val="none" w:sz="0" w:space="0" w:color="auto"/>
                        <w:right w:val="none" w:sz="0" w:space="0" w:color="auto"/>
                      </w:divBdr>
                      <w:divsChild>
                        <w:div w:id="2008483662">
                          <w:marLeft w:val="0"/>
                          <w:marRight w:val="0"/>
                          <w:marTop w:val="0"/>
                          <w:marBottom w:val="0"/>
                          <w:divBdr>
                            <w:top w:val="none" w:sz="0" w:space="0" w:color="auto"/>
                            <w:left w:val="none" w:sz="0" w:space="0" w:color="auto"/>
                            <w:bottom w:val="none" w:sz="0" w:space="0" w:color="auto"/>
                            <w:right w:val="none" w:sz="0" w:space="0" w:color="auto"/>
                          </w:divBdr>
                          <w:divsChild>
                            <w:div w:id="438568386">
                              <w:marLeft w:val="0"/>
                              <w:marRight w:val="0"/>
                              <w:marTop w:val="0"/>
                              <w:marBottom w:val="0"/>
                              <w:divBdr>
                                <w:top w:val="none" w:sz="0" w:space="0" w:color="auto"/>
                                <w:left w:val="none" w:sz="0" w:space="0" w:color="auto"/>
                                <w:bottom w:val="none" w:sz="0" w:space="0" w:color="auto"/>
                                <w:right w:val="none" w:sz="0" w:space="0" w:color="auto"/>
                              </w:divBdr>
                              <w:divsChild>
                                <w:div w:id="1565681038">
                                  <w:marLeft w:val="0"/>
                                  <w:marRight w:val="0"/>
                                  <w:marTop w:val="0"/>
                                  <w:marBottom w:val="0"/>
                                  <w:divBdr>
                                    <w:top w:val="none" w:sz="0" w:space="0" w:color="auto"/>
                                    <w:left w:val="none" w:sz="0" w:space="0" w:color="auto"/>
                                    <w:bottom w:val="none" w:sz="0" w:space="0" w:color="auto"/>
                                    <w:right w:val="none" w:sz="0" w:space="0" w:color="auto"/>
                                  </w:divBdr>
                                  <w:divsChild>
                                    <w:div w:id="22295821">
                                      <w:marLeft w:val="0"/>
                                      <w:marRight w:val="0"/>
                                      <w:marTop w:val="0"/>
                                      <w:marBottom w:val="0"/>
                                      <w:divBdr>
                                        <w:top w:val="none" w:sz="0" w:space="0" w:color="auto"/>
                                        <w:left w:val="none" w:sz="0" w:space="0" w:color="auto"/>
                                        <w:bottom w:val="none" w:sz="0" w:space="0" w:color="auto"/>
                                        <w:right w:val="none" w:sz="0" w:space="0" w:color="auto"/>
                                      </w:divBdr>
                                      <w:divsChild>
                                        <w:div w:id="825901551">
                                          <w:marLeft w:val="0"/>
                                          <w:marRight w:val="0"/>
                                          <w:marTop w:val="0"/>
                                          <w:marBottom w:val="0"/>
                                          <w:divBdr>
                                            <w:top w:val="none" w:sz="0" w:space="0" w:color="auto"/>
                                            <w:left w:val="none" w:sz="0" w:space="0" w:color="auto"/>
                                            <w:bottom w:val="none" w:sz="0" w:space="0" w:color="auto"/>
                                            <w:right w:val="none" w:sz="0" w:space="0" w:color="auto"/>
                                          </w:divBdr>
                                          <w:divsChild>
                                            <w:div w:id="3309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512431">
      <w:bodyDiv w:val="1"/>
      <w:marLeft w:val="0"/>
      <w:marRight w:val="0"/>
      <w:marTop w:val="0"/>
      <w:marBottom w:val="0"/>
      <w:divBdr>
        <w:top w:val="none" w:sz="0" w:space="0" w:color="auto"/>
        <w:left w:val="none" w:sz="0" w:space="0" w:color="auto"/>
        <w:bottom w:val="none" w:sz="0" w:space="0" w:color="auto"/>
        <w:right w:val="none" w:sz="0" w:space="0" w:color="auto"/>
      </w:divBdr>
      <w:divsChild>
        <w:div w:id="778721391">
          <w:marLeft w:val="0"/>
          <w:marRight w:val="0"/>
          <w:marTop w:val="0"/>
          <w:marBottom w:val="0"/>
          <w:divBdr>
            <w:top w:val="none" w:sz="0" w:space="0" w:color="auto"/>
            <w:left w:val="none" w:sz="0" w:space="0" w:color="auto"/>
            <w:bottom w:val="none" w:sz="0" w:space="0" w:color="auto"/>
            <w:right w:val="none" w:sz="0" w:space="0" w:color="auto"/>
          </w:divBdr>
          <w:divsChild>
            <w:div w:id="1220556435">
              <w:marLeft w:val="0"/>
              <w:marRight w:val="0"/>
              <w:marTop w:val="0"/>
              <w:marBottom w:val="0"/>
              <w:divBdr>
                <w:top w:val="none" w:sz="0" w:space="0" w:color="auto"/>
                <w:left w:val="none" w:sz="0" w:space="0" w:color="auto"/>
                <w:bottom w:val="none" w:sz="0" w:space="0" w:color="auto"/>
                <w:right w:val="none" w:sz="0" w:space="0" w:color="auto"/>
              </w:divBdr>
              <w:divsChild>
                <w:div w:id="296499533">
                  <w:marLeft w:val="0"/>
                  <w:marRight w:val="0"/>
                  <w:marTop w:val="0"/>
                  <w:marBottom w:val="0"/>
                  <w:divBdr>
                    <w:top w:val="none" w:sz="0" w:space="0" w:color="auto"/>
                    <w:left w:val="none" w:sz="0" w:space="0" w:color="auto"/>
                    <w:bottom w:val="none" w:sz="0" w:space="0" w:color="auto"/>
                    <w:right w:val="none" w:sz="0" w:space="0" w:color="auto"/>
                  </w:divBdr>
                  <w:divsChild>
                    <w:div w:id="1199928859">
                      <w:marLeft w:val="0"/>
                      <w:marRight w:val="0"/>
                      <w:marTop w:val="0"/>
                      <w:marBottom w:val="0"/>
                      <w:divBdr>
                        <w:top w:val="none" w:sz="0" w:space="0" w:color="auto"/>
                        <w:left w:val="none" w:sz="0" w:space="0" w:color="auto"/>
                        <w:bottom w:val="none" w:sz="0" w:space="0" w:color="auto"/>
                        <w:right w:val="none" w:sz="0" w:space="0" w:color="auto"/>
                      </w:divBdr>
                      <w:divsChild>
                        <w:div w:id="1455828380">
                          <w:marLeft w:val="0"/>
                          <w:marRight w:val="0"/>
                          <w:marTop w:val="0"/>
                          <w:marBottom w:val="0"/>
                          <w:divBdr>
                            <w:top w:val="none" w:sz="0" w:space="0" w:color="auto"/>
                            <w:left w:val="none" w:sz="0" w:space="0" w:color="auto"/>
                            <w:bottom w:val="none" w:sz="0" w:space="0" w:color="auto"/>
                            <w:right w:val="none" w:sz="0" w:space="0" w:color="auto"/>
                          </w:divBdr>
                          <w:divsChild>
                            <w:div w:id="285044476">
                              <w:marLeft w:val="0"/>
                              <w:marRight w:val="0"/>
                              <w:marTop w:val="0"/>
                              <w:marBottom w:val="0"/>
                              <w:divBdr>
                                <w:top w:val="none" w:sz="0" w:space="0" w:color="auto"/>
                                <w:left w:val="none" w:sz="0" w:space="0" w:color="auto"/>
                                <w:bottom w:val="none" w:sz="0" w:space="0" w:color="auto"/>
                                <w:right w:val="none" w:sz="0" w:space="0" w:color="auto"/>
                              </w:divBdr>
                              <w:divsChild>
                                <w:div w:id="1266958324">
                                  <w:marLeft w:val="0"/>
                                  <w:marRight w:val="0"/>
                                  <w:marTop w:val="0"/>
                                  <w:marBottom w:val="0"/>
                                  <w:divBdr>
                                    <w:top w:val="none" w:sz="0" w:space="0" w:color="auto"/>
                                    <w:left w:val="none" w:sz="0" w:space="0" w:color="auto"/>
                                    <w:bottom w:val="none" w:sz="0" w:space="0" w:color="auto"/>
                                    <w:right w:val="none" w:sz="0" w:space="0" w:color="auto"/>
                                  </w:divBdr>
                                  <w:divsChild>
                                    <w:div w:id="787357486">
                                      <w:marLeft w:val="0"/>
                                      <w:marRight w:val="0"/>
                                      <w:marTop w:val="0"/>
                                      <w:marBottom w:val="0"/>
                                      <w:divBdr>
                                        <w:top w:val="none" w:sz="0" w:space="0" w:color="auto"/>
                                        <w:left w:val="none" w:sz="0" w:space="0" w:color="auto"/>
                                        <w:bottom w:val="none" w:sz="0" w:space="0" w:color="auto"/>
                                        <w:right w:val="none" w:sz="0" w:space="0" w:color="auto"/>
                                      </w:divBdr>
                                      <w:divsChild>
                                        <w:div w:id="1942372511">
                                          <w:marLeft w:val="0"/>
                                          <w:marRight w:val="0"/>
                                          <w:marTop w:val="0"/>
                                          <w:marBottom w:val="0"/>
                                          <w:divBdr>
                                            <w:top w:val="none" w:sz="0" w:space="0" w:color="auto"/>
                                            <w:left w:val="none" w:sz="0" w:space="0" w:color="auto"/>
                                            <w:bottom w:val="none" w:sz="0" w:space="0" w:color="auto"/>
                                            <w:right w:val="none" w:sz="0" w:space="0" w:color="auto"/>
                                          </w:divBdr>
                                          <w:divsChild>
                                            <w:div w:id="14696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203100025" TargetMode="External"/><Relationship Id="rId13" Type="http://schemas.openxmlformats.org/officeDocument/2006/relationships/hyperlink" Target="https://minpromtorg.gov.ru/docs/" TargetMode="External"/><Relationship Id="rId3" Type="http://schemas.openxmlformats.org/officeDocument/2006/relationships/settings" Target="settings.xml"/><Relationship Id="rId7" Type="http://schemas.openxmlformats.org/officeDocument/2006/relationships/hyperlink" Target="http://publication.pravo.gov.ru/Document/View/0001202203100034" TargetMode="External"/><Relationship Id="rId12" Type="http://schemas.openxmlformats.org/officeDocument/2006/relationships/hyperlink" Target="http://publication.pravo.gov.ru/Document/View/00012022031000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pravo.gov.ru/Document/View/000120220310002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ublication.pravo.gov.ru/Document/View/0001202203100018" TargetMode="External"/><Relationship Id="rId4" Type="http://schemas.openxmlformats.org/officeDocument/2006/relationships/webSettings" Target="webSettings.xml"/><Relationship Id="rId9" Type="http://schemas.openxmlformats.org/officeDocument/2006/relationships/hyperlink" Target="http://publication.pravo.gov.ru/Document/View/000120220317003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2481</Words>
  <Characters>14143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Анна Валерьевна</dc:creator>
  <cp:keywords/>
  <dc:description/>
  <cp:lastModifiedBy>Лось Виктория Андреевна</cp:lastModifiedBy>
  <cp:revision>4</cp:revision>
  <cp:lastPrinted>2022-03-15T15:26:00Z</cp:lastPrinted>
  <dcterms:created xsi:type="dcterms:W3CDTF">2022-03-18T16:40:00Z</dcterms:created>
  <dcterms:modified xsi:type="dcterms:W3CDTF">2022-04-15T02:29:00Z</dcterms:modified>
</cp:coreProperties>
</file>